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4F" w:rsidRPr="0025269A" w:rsidRDefault="005B0D4F" w:rsidP="00CB1423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 w:hint="eastAsia"/>
          <w:color w:val="000000"/>
          <w:sz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南市公(私)立</w:t>
      </w:r>
      <w:r w:rsidR="00FD69C2">
        <w:rPr>
          <w:rFonts w:ascii="標楷體" w:eastAsia="標楷體" w:hAnsi="標楷體" w:hint="eastAsia"/>
          <w:color w:val="000000"/>
          <w:sz w:val="28"/>
        </w:rPr>
        <w:t>六甲</w:t>
      </w:r>
      <w:r>
        <w:rPr>
          <w:rFonts w:ascii="標楷體" w:eastAsia="標楷體" w:hAnsi="標楷體" w:hint="eastAsia"/>
          <w:color w:val="000000"/>
          <w:sz w:val="28"/>
        </w:rPr>
        <w:t>區</w:t>
      </w:r>
      <w:r w:rsidR="00FD69C2">
        <w:rPr>
          <w:rFonts w:ascii="標楷體" w:eastAsia="標楷體" w:hAnsi="標楷體" w:hint="eastAsia"/>
          <w:color w:val="000000"/>
          <w:sz w:val="28"/>
        </w:rPr>
        <w:t>六甲</w:t>
      </w:r>
      <w:r w:rsidRPr="00046448">
        <w:rPr>
          <w:rFonts w:ascii="標楷體" w:eastAsia="標楷體" w:hAnsi="標楷體" w:hint="eastAsia"/>
          <w:color w:val="000000"/>
          <w:sz w:val="28"/>
        </w:rPr>
        <w:t>國民小學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8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="00FD69C2">
        <w:rPr>
          <w:rFonts w:ascii="標楷體" w:eastAsia="標楷體" w:hAnsi="標楷體" w:hint="eastAsia"/>
          <w:color w:val="000000"/>
          <w:sz w:val="28"/>
        </w:rPr>
        <w:t>一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="00FD69C2">
        <w:rPr>
          <w:rFonts w:ascii="標楷體" w:eastAsia="標楷體" w:hAnsi="標楷體" w:hint="eastAsia"/>
          <w:color w:val="000000"/>
          <w:sz w:val="28"/>
          <w:u w:val="single"/>
        </w:rPr>
        <w:t>四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="00FD69C2">
        <w:rPr>
          <w:rFonts w:ascii="標楷體" w:eastAsia="標楷體" w:hAnsi="標楷體" w:hint="eastAsia"/>
          <w:color w:val="000000"/>
          <w:sz w:val="28"/>
          <w:u w:val="single"/>
        </w:rPr>
        <w:t>自然</w:t>
      </w:r>
      <w:proofErr w:type="gramStart"/>
      <w:r w:rsidR="00FD69C2">
        <w:rPr>
          <w:rFonts w:ascii="標楷體" w:eastAsia="標楷體" w:hAnsi="標楷體" w:hint="eastAsia"/>
          <w:color w:val="000000"/>
          <w:sz w:val="28"/>
          <w:u w:val="single"/>
        </w:rPr>
        <w:t>領域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</w:t>
      </w:r>
      <w:r w:rsidR="00D87D40" w:rsidRPr="00D87D40">
        <w:rPr>
          <w:rFonts w:ascii="標楷體" w:eastAsia="標楷體" w:hAnsi="標楷體" w:hint="eastAsia"/>
          <w:color w:val="FF0000"/>
          <w:sz w:val="28"/>
        </w:rPr>
        <w:t>(調整</w:t>
      </w:r>
      <w:r w:rsidR="00D87D40" w:rsidRPr="00D87D40">
        <w:rPr>
          <w:rFonts w:ascii="標楷體" w:eastAsia="標楷體" w:hAnsi="標楷體"/>
          <w:color w:val="FF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計畫</w:t>
      </w:r>
      <w:r w:rsidR="00CB1423" w:rsidRPr="0025269A">
        <w:rPr>
          <w:rFonts w:ascii="標楷體" w:eastAsia="標楷體" w:hAnsi="標楷體" w:hint="eastAsia"/>
          <w:color w:val="000000"/>
          <w:szCs w:val="24"/>
        </w:rPr>
        <w:t>(</w:t>
      </w:r>
      <w:r w:rsidR="00FD69C2">
        <w:rPr>
          <w:rFonts w:ascii="標楷體" w:eastAsia="標楷體" w:hAnsi="標楷體" w:hint="eastAsia"/>
          <w:color w:val="000000"/>
          <w:szCs w:val="24"/>
        </w:rPr>
        <w:t>■</w:t>
      </w:r>
      <w:r w:rsidR="00CB1423" w:rsidRPr="0025269A">
        <w:rPr>
          <w:rFonts w:ascii="標楷體" w:eastAsia="標楷體" w:hAnsi="標楷體" w:hint="eastAsia"/>
          <w:color w:val="000000"/>
          <w:szCs w:val="24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974"/>
        <w:gridCol w:w="302"/>
        <w:gridCol w:w="3686"/>
        <w:gridCol w:w="1984"/>
      </w:tblGrid>
      <w:tr w:rsidR="00742BD3" w:rsidRPr="008A3824" w:rsidTr="00EB541C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742BD3" w:rsidRPr="008A3824" w:rsidRDefault="00FD69C2" w:rsidP="008A38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A74B7C" w:rsidRPr="009219D6" w:rsidRDefault="00A74B7C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:rsidR="00742BD3" w:rsidRPr="009219D6" w:rsidRDefault="00FD69C2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4年級</w:t>
            </w:r>
          </w:p>
        </w:tc>
        <w:tc>
          <w:tcPr>
            <w:tcW w:w="1276" w:type="dxa"/>
            <w:gridSpan w:val="2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2"/>
            <w:tcBorders>
              <w:bottom w:val="single" w:sz="2" w:space="0" w:color="auto"/>
            </w:tcBorders>
            <w:vAlign w:val="center"/>
          </w:tcPr>
          <w:p w:rsidR="00742BD3" w:rsidRPr="009219D6" w:rsidRDefault="005B0D4F" w:rsidP="00FD69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每週( </w:t>
            </w:r>
            <w:r w:rsidR="00FD69C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  <w:r w:rsidR="008A3824"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 w:rsidR="00FD69C2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742BD3" w:rsidRPr="008A3824" w:rsidTr="00CD66C3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CD66C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2B1599" w:rsidRPr="00EC5802" w:rsidRDefault="002B1599" w:rsidP="002B1599">
            <w:pPr>
              <w:autoSpaceDE w:val="0"/>
              <w:autoSpaceDN w:val="0"/>
              <w:adjustRightInd w:val="0"/>
              <w:ind w:leftChars="1" w:left="266" w:hangingChars="110" w:hanging="264"/>
              <w:rPr>
                <w:rFonts w:ascii="標楷體" w:eastAsia="標楷體" w:hAnsi="標楷體" w:cs="新細明體"/>
                <w:kern w:val="0"/>
              </w:rPr>
            </w:pPr>
            <w:r w:rsidRPr="00EC5802">
              <w:rPr>
                <w:rFonts w:ascii="標楷體" w:eastAsia="標楷體" w:hAnsi="標楷體" w:cs="新細明體" w:hint="eastAsia"/>
                <w:kern w:val="0"/>
              </w:rPr>
              <w:t>1.能運用現成的工具，如指北針，來幫助觀察，對月亮作有目的的觀測，並學習安排觀測的流程。</w:t>
            </w:r>
          </w:p>
          <w:p w:rsidR="002B1599" w:rsidRPr="00EC5802" w:rsidRDefault="002B1599" w:rsidP="002B1599">
            <w:pPr>
              <w:autoSpaceDE w:val="0"/>
              <w:autoSpaceDN w:val="0"/>
              <w:adjustRightInd w:val="0"/>
              <w:ind w:leftChars="1" w:left="266" w:hangingChars="110" w:hanging="264"/>
              <w:rPr>
                <w:rFonts w:ascii="標楷體" w:eastAsia="標楷體" w:hAnsi="標楷體" w:cs="新細明體"/>
                <w:kern w:val="0"/>
              </w:rPr>
            </w:pPr>
            <w:r w:rsidRPr="00EC5802">
              <w:rPr>
                <w:rFonts w:ascii="標楷體" w:eastAsia="標楷體" w:hAnsi="標楷體" w:cs="新細明體" w:hint="eastAsia"/>
                <w:kern w:val="0"/>
              </w:rPr>
              <w:t>2.透過實際觀測，發現月亮的移動會</w:t>
            </w:r>
            <w:proofErr w:type="gramStart"/>
            <w:r w:rsidRPr="00EC5802">
              <w:rPr>
                <w:rFonts w:ascii="標楷體" w:eastAsia="標楷體" w:hAnsi="標楷體" w:cs="新細明體" w:hint="eastAsia"/>
                <w:kern w:val="0"/>
              </w:rPr>
              <w:t>東升西</w:t>
            </w:r>
            <w:proofErr w:type="gramEnd"/>
            <w:r w:rsidRPr="00EC5802">
              <w:rPr>
                <w:rFonts w:ascii="標楷體" w:eastAsia="標楷體" w:hAnsi="標楷體" w:cs="新細明體" w:hint="eastAsia"/>
                <w:kern w:val="0"/>
              </w:rPr>
              <w:t>落。</w:t>
            </w:r>
          </w:p>
          <w:p w:rsidR="002B1599" w:rsidRPr="00EC5802" w:rsidRDefault="002B1599" w:rsidP="002B1599">
            <w:pPr>
              <w:autoSpaceDE w:val="0"/>
              <w:autoSpaceDN w:val="0"/>
              <w:adjustRightInd w:val="0"/>
              <w:ind w:leftChars="1" w:left="266" w:hangingChars="110" w:hanging="264"/>
              <w:rPr>
                <w:rFonts w:ascii="標楷體" w:eastAsia="標楷體" w:hAnsi="標楷體" w:cs="新細明體"/>
                <w:kern w:val="0"/>
              </w:rPr>
            </w:pPr>
            <w:r w:rsidRPr="00EC5802">
              <w:rPr>
                <w:rFonts w:ascii="標楷體" w:eastAsia="標楷體" w:hAnsi="標楷體" w:cs="新細明體" w:hint="eastAsia"/>
                <w:kern w:val="0"/>
              </w:rPr>
              <w:t>3.透過長期的觀測，察覺月</w:t>
            </w:r>
            <w:r>
              <w:rPr>
                <w:rFonts w:ascii="標楷體" w:eastAsia="標楷體" w:hAnsi="標楷體" w:cs="新細明體" w:hint="eastAsia"/>
                <w:kern w:val="0"/>
              </w:rPr>
              <w:t>相</w:t>
            </w:r>
            <w:r w:rsidRPr="00EC5802">
              <w:rPr>
                <w:rFonts w:ascii="標楷體" w:eastAsia="標楷體" w:hAnsi="標楷體" w:cs="新細明體" w:hint="eastAsia"/>
                <w:kern w:val="0"/>
              </w:rPr>
              <w:t>變化具有週期性。</w:t>
            </w:r>
          </w:p>
          <w:p w:rsidR="002B1599" w:rsidRPr="00EC5802" w:rsidRDefault="002B1599" w:rsidP="002B1599">
            <w:pPr>
              <w:autoSpaceDE w:val="0"/>
              <w:autoSpaceDN w:val="0"/>
              <w:adjustRightInd w:val="0"/>
              <w:ind w:leftChars="1" w:left="266" w:hangingChars="110" w:hanging="264"/>
              <w:rPr>
                <w:rFonts w:ascii="標楷體" w:eastAsia="標楷體" w:hAnsi="標楷體" w:cs="新細明體"/>
                <w:kern w:val="0"/>
              </w:rPr>
            </w:pPr>
            <w:r w:rsidRPr="00EC5802">
              <w:rPr>
                <w:rFonts w:ascii="標楷體" w:eastAsia="標楷體" w:hAnsi="標楷體" w:cs="新細明體" w:hint="eastAsia"/>
                <w:kern w:val="0"/>
              </w:rPr>
              <w:t>4.實地調查各種不同類型的水域環境，認識各種水域環境的特色。</w:t>
            </w:r>
          </w:p>
          <w:p w:rsidR="002B1599" w:rsidRPr="00EC5802" w:rsidRDefault="002B1599" w:rsidP="002B1599">
            <w:pPr>
              <w:autoSpaceDE w:val="0"/>
              <w:autoSpaceDN w:val="0"/>
              <w:adjustRightInd w:val="0"/>
              <w:ind w:leftChars="1" w:left="266" w:hangingChars="110" w:hanging="264"/>
              <w:rPr>
                <w:rFonts w:ascii="標楷體" w:eastAsia="標楷體" w:hAnsi="標楷體" w:cs="新細明體"/>
                <w:kern w:val="0"/>
              </w:rPr>
            </w:pPr>
            <w:r w:rsidRPr="00EC5802">
              <w:rPr>
                <w:rFonts w:ascii="標楷體" w:eastAsia="標楷體" w:hAnsi="標楷體" w:cs="新細明體" w:hint="eastAsia"/>
                <w:kern w:val="0"/>
              </w:rPr>
              <w:t>5.透過觀察，認識水生生物的</w:t>
            </w:r>
            <w:r w:rsidRPr="003F2DBB">
              <w:rPr>
                <w:rFonts w:ascii="標楷體" w:eastAsia="標楷體" w:hAnsi="標楷體" w:cs="新細明體" w:hint="eastAsia"/>
                <w:kern w:val="0"/>
              </w:rPr>
              <w:t>外形、運動方式與呼吸構造</w:t>
            </w:r>
            <w:r w:rsidRPr="00EC5802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2B1599" w:rsidRPr="00EC5802" w:rsidRDefault="002B1599" w:rsidP="002B1599">
            <w:pPr>
              <w:autoSpaceDE w:val="0"/>
              <w:autoSpaceDN w:val="0"/>
              <w:adjustRightInd w:val="0"/>
              <w:ind w:leftChars="1" w:left="266" w:hangingChars="110" w:hanging="264"/>
              <w:rPr>
                <w:rFonts w:ascii="標楷體" w:eastAsia="標楷體" w:hAnsi="標楷體" w:cs="新細明體"/>
                <w:kern w:val="0"/>
              </w:rPr>
            </w:pPr>
            <w:r w:rsidRPr="00EC5802">
              <w:rPr>
                <w:rFonts w:ascii="標楷體" w:eastAsia="標楷體" w:hAnsi="標楷體" w:cs="新細明體" w:hint="eastAsia"/>
                <w:kern w:val="0"/>
              </w:rPr>
              <w:t>6.察覺水域環境的危機，培養愛護水域環境的情操。</w:t>
            </w:r>
          </w:p>
          <w:p w:rsidR="002B1599" w:rsidRPr="00EC5802" w:rsidRDefault="002B1599" w:rsidP="002B1599">
            <w:pPr>
              <w:autoSpaceDE w:val="0"/>
              <w:autoSpaceDN w:val="0"/>
              <w:adjustRightInd w:val="0"/>
              <w:ind w:leftChars="1" w:left="266" w:hangingChars="110" w:hanging="264"/>
              <w:rPr>
                <w:rFonts w:ascii="標楷體" w:eastAsia="標楷體" w:hAnsi="標楷體" w:cs="新細明體"/>
                <w:kern w:val="0"/>
              </w:rPr>
            </w:pPr>
            <w:r w:rsidRPr="00EC5802">
              <w:rPr>
                <w:rFonts w:ascii="標楷體" w:eastAsia="標楷體" w:hAnsi="標楷體" w:cs="新細明體" w:hint="eastAsia"/>
                <w:kern w:val="0"/>
              </w:rPr>
              <w:t>7.透過實際觀察、試驗、製作、記錄、討論等方式，認識光的特性。</w:t>
            </w:r>
          </w:p>
          <w:p w:rsidR="002B1599" w:rsidRPr="00EC5802" w:rsidRDefault="002B1599" w:rsidP="002B1599">
            <w:pPr>
              <w:autoSpaceDE w:val="0"/>
              <w:autoSpaceDN w:val="0"/>
              <w:adjustRightInd w:val="0"/>
              <w:ind w:leftChars="1" w:left="266" w:hangingChars="110" w:hanging="264"/>
              <w:rPr>
                <w:rFonts w:ascii="標楷體" w:eastAsia="標楷體" w:hAnsi="標楷體" w:cs="新細明體"/>
                <w:kern w:val="0"/>
              </w:rPr>
            </w:pPr>
            <w:r w:rsidRPr="00EC5802">
              <w:rPr>
                <w:rFonts w:ascii="標楷體" w:eastAsia="標楷體" w:hAnsi="標楷體" w:cs="新細明體" w:hint="eastAsia"/>
                <w:kern w:val="0"/>
              </w:rPr>
              <w:t>8.認識光會以直線前進</w:t>
            </w:r>
            <w:r w:rsidRPr="00220ED6">
              <w:rPr>
                <w:rFonts w:ascii="標楷體" w:eastAsia="標楷體" w:hAnsi="標楷體" w:cs="新細明體" w:hint="eastAsia"/>
                <w:kern w:val="0"/>
              </w:rPr>
              <w:t>，平滑亮面的物體會產生像鏡子一樣的反射現象。</w:t>
            </w:r>
          </w:p>
          <w:p w:rsidR="002B1599" w:rsidRPr="00EC5802" w:rsidRDefault="002B1599" w:rsidP="002B1599">
            <w:pPr>
              <w:autoSpaceDE w:val="0"/>
              <w:autoSpaceDN w:val="0"/>
              <w:adjustRightInd w:val="0"/>
              <w:ind w:leftChars="1" w:left="266" w:hangingChars="110" w:hanging="264"/>
              <w:rPr>
                <w:rFonts w:ascii="標楷體" w:eastAsia="標楷體" w:hAnsi="標楷體" w:cs="新細明體"/>
                <w:kern w:val="0"/>
              </w:rPr>
            </w:pPr>
            <w:r w:rsidRPr="00EC5802">
              <w:rPr>
                <w:rFonts w:ascii="標楷體" w:eastAsia="標楷體" w:hAnsi="標楷體" w:cs="新細明體" w:hint="eastAsia"/>
                <w:kern w:val="0"/>
              </w:rPr>
              <w:t>9.透過試驗，觀察光通過不同的介質會發生折射的現象。</w:t>
            </w:r>
          </w:p>
          <w:p w:rsidR="002B1599" w:rsidRPr="00EC5802" w:rsidRDefault="002B1599" w:rsidP="002B1599">
            <w:pPr>
              <w:autoSpaceDE w:val="0"/>
              <w:autoSpaceDN w:val="0"/>
              <w:adjustRightInd w:val="0"/>
              <w:ind w:leftChars="1" w:left="266" w:hangingChars="110" w:hanging="264"/>
              <w:rPr>
                <w:rFonts w:ascii="標楷體" w:eastAsia="標楷體" w:hAnsi="標楷體" w:cs="新細明體"/>
                <w:kern w:val="0"/>
              </w:rPr>
            </w:pPr>
            <w:r w:rsidRPr="00EC5802">
              <w:rPr>
                <w:rFonts w:ascii="標楷體" w:eastAsia="標楷體" w:hAnsi="標楷體" w:cs="新細明體" w:hint="eastAsia"/>
                <w:kern w:val="0"/>
              </w:rPr>
              <w:t>10.觀察在陽光下產生彩虹色光的現象，並討論生活中不同色光所代表的意義。</w:t>
            </w:r>
          </w:p>
          <w:p w:rsidR="002B1599" w:rsidRPr="00EC5802" w:rsidRDefault="002B1599" w:rsidP="002B1599">
            <w:pPr>
              <w:autoSpaceDE w:val="0"/>
              <w:autoSpaceDN w:val="0"/>
              <w:adjustRightInd w:val="0"/>
              <w:ind w:leftChars="1" w:left="266" w:hangingChars="110" w:hanging="264"/>
              <w:rPr>
                <w:rFonts w:ascii="標楷體" w:eastAsia="標楷體" w:hAnsi="標楷體" w:cs="新細明體"/>
                <w:kern w:val="0"/>
              </w:rPr>
            </w:pPr>
            <w:r w:rsidRPr="00EC5802">
              <w:rPr>
                <w:rFonts w:ascii="標楷體" w:eastAsia="標楷體" w:hAnsi="標楷體" w:cs="新細明體" w:hint="eastAsia"/>
                <w:kern w:val="0"/>
              </w:rPr>
              <w:t>11.認識各種交通工具和演進。</w:t>
            </w:r>
          </w:p>
          <w:p w:rsidR="002B1599" w:rsidRPr="00EC5802" w:rsidRDefault="002B1599" w:rsidP="002B1599">
            <w:pPr>
              <w:autoSpaceDE w:val="0"/>
              <w:autoSpaceDN w:val="0"/>
              <w:adjustRightInd w:val="0"/>
              <w:ind w:leftChars="1" w:left="266" w:hangingChars="110" w:hanging="264"/>
              <w:rPr>
                <w:rFonts w:ascii="標楷體" w:eastAsia="標楷體" w:hAnsi="標楷體" w:cs="新細明體"/>
                <w:kern w:val="0"/>
              </w:rPr>
            </w:pPr>
            <w:r w:rsidRPr="00EC5802">
              <w:rPr>
                <w:rFonts w:ascii="標楷體" w:eastAsia="標楷體" w:hAnsi="標楷體" w:cs="新細明體" w:hint="eastAsia"/>
                <w:kern w:val="0"/>
              </w:rPr>
              <w:t>12.認識腳踏車、機車和汽車三種交通工具的構造和功能，並學習製作動力玩具車。</w:t>
            </w:r>
          </w:p>
          <w:p w:rsidR="00742BD3" w:rsidRPr="008A3824" w:rsidRDefault="002B1599" w:rsidP="002B1599">
            <w:pPr>
              <w:jc w:val="center"/>
              <w:rPr>
                <w:rFonts w:ascii="標楷體" w:eastAsia="標楷體" w:hAnsi="標楷體"/>
              </w:rPr>
            </w:pPr>
            <w:r w:rsidRPr="00EC5802">
              <w:rPr>
                <w:rFonts w:ascii="標楷體" w:eastAsia="標楷體" w:hAnsi="標楷體" w:cs="新細明體" w:hint="eastAsia"/>
                <w:kern w:val="0"/>
              </w:rPr>
              <w:t>13.認識生活中常見的能源，並學會節約能源。</w:t>
            </w:r>
          </w:p>
        </w:tc>
      </w:tr>
      <w:tr w:rsidR="00742BD3" w:rsidRPr="008A3824" w:rsidTr="00CD66C3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027C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</w:t>
            </w:r>
            <w:r w:rsidR="00432069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2899" w:type="dxa"/>
            <w:gridSpan w:val="9"/>
            <w:vAlign w:val="center"/>
          </w:tcPr>
          <w:p w:rsidR="002B1599" w:rsidRPr="00690F81" w:rsidRDefault="002B1599" w:rsidP="002B1599">
            <w:pPr>
              <w:autoSpaceDE w:val="0"/>
              <w:autoSpaceDN w:val="0"/>
              <w:adjustRightInd w:val="0"/>
              <w:ind w:left="960" w:hangingChars="400" w:hanging="96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1-2-1-1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察覺事物具有可辨識的特徵和屬性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ind w:left="960" w:hangingChars="400" w:hanging="96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1-2-2-1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運用感官或現成工具去度量，做量化的比較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ind w:left="960" w:hangingChars="400" w:hanging="96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1-2-2-2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能權宜的運用自訂的標準或自設的工具去度量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ind w:left="960" w:hangingChars="400" w:hanging="96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1-2-2-4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知道依目的(或屬性)不同，可做不同的分類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ind w:left="960" w:hangingChars="400" w:hanging="96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1-2-3-3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能在試驗時控制變因，做定性的觀察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ind w:left="960" w:hangingChars="400" w:hanging="96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1-2-4-1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由實驗的資料中整理出規則，提出結果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ind w:left="960" w:hangingChars="400" w:hanging="96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1-2-4-2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運用實驗結果去解釋發生的現象或推測可能發生的事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ind w:left="960" w:hangingChars="400" w:hanging="96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1-2-5-1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能運用表格、圖表(如解讀資料及登錄資料)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ind w:left="960" w:hangingChars="400" w:hanging="96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1-2-5-2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能傾聽別人的報告，並能</w:t>
            </w:r>
            <w:proofErr w:type="gramStart"/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清楚的</w:t>
            </w:r>
            <w:proofErr w:type="gramEnd"/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表達自己的意思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ind w:left="960" w:hangingChars="400" w:hanging="96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1-2-5-3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能由電話、報紙、圖書、網路與媒體獲得資訊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ind w:left="960" w:hangingChars="400" w:hanging="96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2-2-1-1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對自然現象作有目的的偵測。運用現成的工具如溫度計、放大鏡、鏡子來幫助觀察，進行引發變因改變的探究活動，並學習安排觀測的工作流程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ind w:left="960" w:hangingChars="400" w:hanging="96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lastRenderedPageBreak/>
              <w:t>2-2-2-2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知道陸生(或水生)動物外型特徵、運動方式，注意到如何去改善生活環境、調節飲食，來維護</w:t>
            </w:r>
            <w:proofErr w:type="gramStart"/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牠</w:t>
            </w:r>
            <w:proofErr w:type="gramEnd"/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的健康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ind w:left="960" w:hangingChars="400" w:hanging="96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2-2-4-2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觀察月亮東昇西落的情形，以及長期持續觀察月相，發現月相盈虧，具有週期性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ind w:left="960" w:hangingChars="400" w:hanging="96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2-2-5-1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利用折射、色散，電池、電線、燈泡、小馬達，空氣或水的流動等來設計各種玩具。在想辦法改良玩具時，研討變化的原因，獲得對物質性質的瞭解，再藉此瞭解來著手改進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ind w:left="960" w:hangingChars="400" w:hanging="96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2-2-6-2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認識運輸能源(如汽油)和運輸工具(如火車頭、車廂、軌道)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ind w:left="960" w:hangingChars="400" w:hanging="96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3-2-0-3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相信現象的變化，都是由某些變因的改變所促成的。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ind w:left="960" w:hangingChars="400" w:hanging="96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4-2-1-1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瞭解科技在生活中的重要性。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ind w:left="960" w:hangingChars="400" w:hanging="96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5-2-1-1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相信細心的觀察和多一層的詢問，常會有許多的新發現。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ind w:left="960" w:hangingChars="400" w:hanging="96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5-2-1-2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能由探討活動獲得發現和新的認知，培養出信心及樂趣。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ind w:left="960" w:hangingChars="400" w:hanging="96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5-2-1-3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對科學及科學學習的價值，持正向態度。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ind w:left="960" w:hangingChars="400" w:hanging="96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6-2-2-1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能常自問「怎麼做？」，遇事先自行思考解決的辦法。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ind w:left="960" w:hangingChars="400" w:hanging="96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6-2-2-2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養成運用相關器材、設備來完成自己構想作品的習慣。</w:t>
            </w:r>
          </w:p>
          <w:p w:rsidR="00742BD3" w:rsidRPr="008A3824" w:rsidRDefault="002B1599" w:rsidP="002B1599">
            <w:pPr>
              <w:jc w:val="center"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6-2-3-2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養成遇到問題時，先試著確定問題性質，再加以實地處理的習慣。</w:t>
            </w:r>
          </w:p>
        </w:tc>
      </w:tr>
      <w:tr w:rsidR="000072ED" w:rsidRPr="008A3824" w:rsidTr="00CD66C3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0072ED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【資訊教育】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1-2-1 能瞭解資訊科技在日常生活之應用。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4-2-1 能操作常用瀏覽器的基本功能。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【環境教育】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1-2-1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覺知環境與個人身心健康的關係。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1-2-3 察覺生活周遭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人文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歷史與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生態環境的變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遷。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1-2-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4 覺知自己的生活方式對環境的影響。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2-2-1 瞭解生活周遭的環境問題及其對個人、學校與社區的影響。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2-2-2 認識生活周遭的環境問題形成的原因，並探究可能的改善方法。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3-2-1 思考生物與非生物在環境中存在的價值。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4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-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2-1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能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操作基本科學技能與運用網路資訊蒐集環境資料。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4-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2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-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2 能具體提出改善周遭環境問題的措施。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4-2-3 能表達自己對生活環境的意見，並傾聽他人對環境的想法。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【生涯發展教育】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2-2-1 培養良好的人際互動能力。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lastRenderedPageBreak/>
              <w:t>2-2-3 認識不同類型工作內容。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3-2-2 學習如何解決問題及做決定。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【性別平等教育】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1-2-1 覺知身體意象對身心的影響。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2-2-1 瞭解不同性別者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在團體中均扮演重要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的角色。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3-2-1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運用科技與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媒體資源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，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不因性別而有差異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【人權教育】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1-2-1 欣賞、包容個別差異並尊重自己與他人的權利。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【家政教育】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3-2-6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認識個人生活中可回收的資源。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3-2-7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製作簡易創意生活用品。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【海洋教育】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1-2-5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瞭解家鄉或鄰近沿海或河岸景觀的特色。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3-2-1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認識家鄉或鄰近的水域環境變遷。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3-2-2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說明家鄉或鄰近的水域環境變遷對生活的影響。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5-2-1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認識生活中常見的水產食物。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5-2-2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瞭解生活中水產食物對身體的影響。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5-2-3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應用網路或其他資源，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>蒐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集臺灣沿海各地的飲食特色。</w:t>
            </w:r>
          </w:p>
          <w:p w:rsidR="002B1599" w:rsidRPr="00690F81" w:rsidRDefault="002B1599" w:rsidP="002B15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5-2-4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認識水中生物及其外型特徵。</w:t>
            </w:r>
          </w:p>
          <w:p w:rsidR="000072ED" w:rsidRPr="008A3824" w:rsidRDefault="002B1599" w:rsidP="002B1599">
            <w:pPr>
              <w:jc w:val="center"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5-2-5</w:t>
            </w:r>
            <w:r w:rsidRPr="00690F8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690F81">
              <w:rPr>
                <w:rFonts w:ascii="標楷體" w:eastAsia="標楷體" w:hAnsi="標楷體" w:cs="新細明體"/>
                <w:kern w:val="0"/>
                <w:lang w:val="zh-TW"/>
              </w:rPr>
              <w:t>說明水中生物的運動方式。</w:t>
            </w:r>
          </w:p>
        </w:tc>
      </w:tr>
      <w:tr w:rsidR="009219D6" w:rsidRPr="008A3824" w:rsidTr="004E4692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9219D6" w:rsidRPr="009219D6" w:rsidRDefault="00E51793" w:rsidP="009219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課程</w:t>
            </w:r>
            <w:r w:rsidR="009219D6"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432069" w:rsidRPr="008A3824" w:rsidTr="00EF2DD3">
        <w:trPr>
          <w:trHeight w:val="727"/>
        </w:trPr>
        <w:tc>
          <w:tcPr>
            <w:tcW w:w="1970" w:type="dxa"/>
            <w:shd w:val="clear" w:color="auto" w:fill="FFFFFF" w:themeFill="background1"/>
            <w:vAlign w:val="center"/>
          </w:tcPr>
          <w:p w:rsidR="00432069" w:rsidRPr="005F0D2B" w:rsidRDefault="00432069" w:rsidP="005B0D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:rsidR="00432069" w:rsidRPr="008A3824" w:rsidRDefault="00432069" w:rsidP="005F0D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CD66C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2533" w:type="dxa"/>
            <w:gridSpan w:val="2"/>
            <w:vAlign w:val="center"/>
          </w:tcPr>
          <w:p w:rsidR="00432069" w:rsidRPr="00CD66C3" w:rsidRDefault="00432069" w:rsidP="004E46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3988" w:type="dxa"/>
            <w:gridSpan w:val="2"/>
            <w:vAlign w:val="center"/>
          </w:tcPr>
          <w:p w:rsidR="00432069" w:rsidRDefault="00432069" w:rsidP="004E46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432069" w:rsidRDefault="00432069" w:rsidP="004E4692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432069" w:rsidRDefault="00432069" w:rsidP="005B0D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432069" w:rsidRPr="008A3824" w:rsidRDefault="00432069" w:rsidP="00027C4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AF25AA" w:rsidRPr="008A3824" w:rsidTr="00EF2DD3">
        <w:tc>
          <w:tcPr>
            <w:tcW w:w="1970" w:type="dxa"/>
            <w:shd w:val="clear" w:color="auto" w:fill="FFFFFF" w:themeFill="background1"/>
            <w:vAlign w:val="center"/>
          </w:tcPr>
          <w:p w:rsidR="00AF25AA" w:rsidRDefault="00AF25AA" w:rsidP="00C6196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AF25AA" w:rsidRPr="00690F81" w:rsidRDefault="00AF25AA" w:rsidP="00C6196A">
            <w:pPr>
              <w:ind w:firstLineChars="50" w:firstLine="120"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一、月亮</w:t>
            </w:r>
          </w:p>
          <w:p w:rsidR="00AF25AA" w:rsidRPr="00EC5802" w:rsidRDefault="00AF25AA" w:rsidP="00C6196A">
            <w:pPr>
              <w:widowControl/>
              <w:jc w:val="both"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1-1你知道的月亮</w:t>
            </w:r>
          </w:p>
        </w:tc>
        <w:tc>
          <w:tcPr>
            <w:tcW w:w="992" w:type="dxa"/>
            <w:gridSpan w:val="2"/>
            <w:vAlign w:val="center"/>
          </w:tcPr>
          <w:p w:rsidR="00AF25AA" w:rsidRPr="008A3824" w:rsidRDefault="00AF25AA" w:rsidP="00263F8C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3" w:type="dxa"/>
            <w:gridSpan w:val="2"/>
          </w:tcPr>
          <w:p w:rsidR="00AF25AA" w:rsidRPr="008A3824" w:rsidRDefault="00AF25AA" w:rsidP="009219D6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1-2-5-2  5-2-1-1  5-2-1-3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90F81">
              <w:rPr>
                <w:rFonts w:ascii="標楷體" w:eastAsia="標楷體" w:hAnsi="標楷體" w:hint="eastAsia"/>
              </w:rPr>
              <w:t>6-2-2-2</w:t>
            </w:r>
          </w:p>
        </w:tc>
        <w:tc>
          <w:tcPr>
            <w:tcW w:w="3988" w:type="dxa"/>
            <w:gridSpan w:val="2"/>
          </w:tcPr>
          <w:p w:rsidR="00AF25AA" w:rsidRPr="000060FE" w:rsidRDefault="00C6196A" w:rsidP="00263F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能說出一個與月亮有關的傳說故事</w:t>
            </w:r>
          </w:p>
          <w:p w:rsidR="00AF25AA" w:rsidRPr="000060FE" w:rsidRDefault="00C6196A" w:rsidP="00263F8C">
            <w:pPr>
              <w:spacing w:before="20" w:after="2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能發揮豐富的想像力，繪出月面圖案想像圖</w:t>
            </w:r>
          </w:p>
          <w:p w:rsidR="00AF25AA" w:rsidRPr="008A3824" w:rsidRDefault="00C6196A" w:rsidP="00C619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="00B43FA1">
              <w:rPr>
                <w:rFonts w:ascii="標楷體" w:eastAsia="標楷體" w:hAnsi="標楷體" w:hint="eastAsia"/>
              </w:rPr>
              <w:t>利用月亮表面上的陰影或光亮的</w:t>
            </w:r>
            <w:r w:rsidR="00B43FA1">
              <w:rPr>
                <w:rFonts w:ascii="標楷體" w:eastAsia="標楷體" w:hAnsi="標楷體" w:hint="eastAsia"/>
              </w:rPr>
              <w:lastRenderedPageBreak/>
              <w:t>地方，畫成想像圖</w:t>
            </w:r>
          </w:p>
        </w:tc>
        <w:tc>
          <w:tcPr>
            <w:tcW w:w="1984" w:type="dxa"/>
          </w:tcPr>
          <w:p w:rsidR="00AF25AA" w:rsidRPr="00690F81" w:rsidRDefault="00AF25AA" w:rsidP="00263F8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lastRenderedPageBreak/>
              <w:t>【性別平等教育】</w:t>
            </w:r>
          </w:p>
          <w:p w:rsidR="00AF25AA" w:rsidRPr="00690F81" w:rsidRDefault="00AF25AA" w:rsidP="00263F8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2-2-1</w:t>
            </w:r>
          </w:p>
          <w:p w:rsidR="00AF25AA" w:rsidRPr="00690F81" w:rsidRDefault="00AF25AA" w:rsidP="00263F8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AF25AA" w:rsidRPr="00690F81" w:rsidRDefault="00AF25AA" w:rsidP="00263F8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1-2-3  2-2-1</w:t>
            </w:r>
          </w:p>
          <w:p w:rsidR="00AF25AA" w:rsidRPr="00690F81" w:rsidRDefault="00AF25AA" w:rsidP="00263F8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lastRenderedPageBreak/>
              <w:t>4-2-3</w:t>
            </w:r>
          </w:p>
          <w:p w:rsidR="00AF25AA" w:rsidRPr="00690F81" w:rsidRDefault="00AF25AA" w:rsidP="00263F8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AF25AA" w:rsidRPr="00690F81" w:rsidRDefault="00AF25AA" w:rsidP="00263F8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3-2-7</w:t>
            </w:r>
          </w:p>
          <w:p w:rsidR="00AF25AA" w:rsidRPr="00690F81" w:rsidRDefault="00AF25AA" w:rsidP="00263F8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【人權教育】</w:t>
            </w:r>
          </w:p>
          <w:p w:rsidR="00AF25AA" w:rsidRPr="00690F81" w:rsidRDefault="00AF25AA" w:rsidP="00263F8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1-2-1</w:t>
            </w:r>
          </w:p>
          <w:p w:rsidR="00AF25AA" w:rsidRPr="00690F81" w:rsidRDefault="00AF25AA" w:rsidP="00263F8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【生涯發展教育】</w:t>
            </w:r>
          </w:p>
          <w:p w:rsidR="00AF25AA" w:rsidRPr="008A3824" w:rsidRDefault="00AF25AA" w:rsidP="00263F8C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2-2-1</w:t>
            </w:r>
          </w:p>
        </w:tc>
      </w:tr>
      <w:tr w:rsidR="00AF25AA" w:rsidRPr="008A3824" w:rsidTr="00EF2DD3">
        <w:tc>
          <w:tcPr>
            <w:tcW w:w="1970" w:type="dxa"/>
            <w:shd w:val="clear" w:color="auto" w:fill="FFFFFF" w:themeFill="background1"/>
            <w:vAlign w:val="center"/>
          </w:tcPr>
          <w:p w:rsidR="00AF25AA" w:rsidRDefault="00C6196A" w:rsidP="00C6196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lastRenderedPageBreak/>
              <w:t>盎</w:t>
            </w:r>
            <w:proofErr w:type="gramEnd"/>
            <w:r w:rsidR="00AF25AA">
              <w:rPr>
                <w:rFonts w:ascii="標楷體" w:eastAsia="標楷體" w:hAnsi="標楷體" w:hint="eastAsia"/>
                <w:color w:val="000000"/>
              </w:rPr>
              <w:t>第二</w:t>
            </w:r>
            <w:proofErr w:type="gramStart"/>
            <w:r w:rsidR="00AF25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AF25AA" w:rsidRPr="00690F81" w:rsidRDefault="00AF25AA" w:rsidP="00C6196A">
            <w:pPr>
              <w:jc w:val="both"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一、月亮</w:t>
            </w:r>
          </w:p>
          <w:p w:rsidR="00AF25AA" w:rsidRPr="00690F81" w:rsidRDefault="00AF25AA" w:rsidP="00C6196A">
            <w:pPr>
              <w:jc w:val="both"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1-2月亮的位置變化</w:t>
            </w:r>
          </w:p>
        </w:tc>
        <w:tc>
          <w:tcPr>
            <w:tcW w:w="992" w:type="dxa"/>
            <w:gridSpan w:val="2"/>
            <w:vAlign w:val="center"/>
          </w:tcPr>
          <w:p w:rsidR="00AF25AA" w:rsidRPr="008A3824" w:rsidRDefault="00AF25AA" w:rsidP="00AF25AA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AF25AA" w:rsidRPr="00690F81" w:rsidRDefault="00AF25AA" w:rsidP="00C6196A">
            <w:pPr>
              <w:rPr>
                <w:rFonts w:ascii="標楷體" w:eastAsia="標楷體" w:hAnsi="標楷體"/>
                <w:b/>
                <w:bCs/>
              </w:rPr>
            </w:pPr>
            <w:r w:rsidRPr="00690F81">
              <w:rPr>
                <w:rFonts w:ascii="標楷體" w:eastAsia="標楷體" w:hAnsi="標楷體" w:hint="eastAsia"/>
              </w:rPr>
              <w:t>1-2-2-1  1-2-2-2  1-2-5-1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90F81">
              <w:rPr>
                <w:rFonts w:ascii="標楷體" w:eastAsia="標楷體" w:hAnsi="標楷體" w:hint="eastAsia"/>
              </w:rPr>
              <w:t>1-2-5-2  2-2-1-1  2-2-4-2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90F81">
              <w:rPr>
                <w:rFonts w:ascii="標楷體" w:eastAsia="標楷體" w:hAnsi="標楷體" w:hint="eastAsia"/>
              </w:rPr>
              <w:t>3-2-0-3  5-2-1-2  5-2-1-3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90F81">
              <w:rPr>
                <w:rFonts w:ascii="標楷體" w:eastAsia="標楷體" w:hAnsi="標楷體" w:hint="eastAsia"/>
              </w:rPr>
              <w:t>6-2-2-2</w:t>
            </w:r>
          </w:p>
        </w:tc>
        <w:tc>
          <w:tcPr>
            <w:tcW w:w="3988" w:type="dxa"/>
            <w:gridSpan w:val="2"/>
            <w:vAlign w:val="center"/>
          </w:tcPr>
          <w:p w:rsidR="00C6196A" w:rsidRPr="000060FE" w:rsidRDefault="00C6196A" w:rsidP="00C619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="00D73808">
              <w:rPr>
                <w:rFonts w:ascii="標楷體" w:eastAsia="標楷體" w:hAnsi="標楷體" w:hint="eastAsia"/>
              </w:rPr>
              <w:t>回答白天、晚上都可能看到月亮</w:t>
            </w:r>
          </w:p>
          <w:p w:rsidR="00AF25AA" w:rsidRDefault="00C6196A" w:rsidP="00D73808">
            <w:pPr>
              <w:spacing w:before="20" w:after="2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="00D73808">
              <w:rPr>
                <w:rFonts w:ascii="標楷體" w:eastAsia="標楷體" w:hAnsi="標楷體" w:hint="eastAsia"/>
              </w:rPr>
              <w:t>正確使用拳頭數來測量月亮的高度角</w:t>
            </w:r>
          </w:p>
          <w:p w:rsidR="00D73808" w:rsidRDefault="00D73808" w:rsidP="00D73808">
            <w:pPr>
              <w:spacing w:before="20" w:after="2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能完成高度角觀測器的製作</w:t>
            </w:r>
          </w:p>
          <w:p w:rsidR="00D73808" w:rsidRDefault="00D73808" w:rsidP="00D73808">
            <w:pPr>
              <w:spacing w:before="20" w:after="2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能正確使用指北針，定出月亮的方位</w:t>
            </w:r>
          </w:p>
          <w:p w:rsidR="00D73808" w:rsidRPr="00D73808" w:rsidRDefault="00D73808" w:rsidP="00D73808">
            <w:pPr>
              <w:spacing w:before="20" w:after="20" w:line="240" w:lineRule="atLeas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能利用適當的地面參考體，描述月亮在天空中的位置</w:t>
            </w:r>
          </w:p>
        </w:tc>
        <w:tc>
          <w:tcPr>
            <w:tcW w:w="1984" w:type="dxa"/>
          </w:tcPr>
          <w:p w:rsidR="00AF25AA" w:rsidRPr="00690F81" w:rsidRDefault="00AF25A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【性別平等教育】</w:t>
            </w:r>
          </w:p>
          <w:p w:rsidR="00AF25AA" w:rsidRPr="00690F81" w:rsidRDefault="00AF25A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2-2-1</w:t>
            </w:r>
          </w:p>
          <w:p w:rsidR="00AF25AA" w:rsidRPr="00690F81" w:rsidRDefault="00AF25A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AF25AA" w:rsidRDefault="00AF25A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1-2-3</w:t>
            </w:r>
          </w:p>
          <w:p w:rsidR="00AF25AA" w:rsidRPr="00690F81" w:rsidRDefault="00AF25A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2-2-1</w:t>
            </w:r>
          </w:p>
          <w:p w:rsidR="00AF25AA" w:rsidRPr="00690F81" w:rsidRDefault="00AF25A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4-2-3</w:t>
            </w:r>
          </w:p>
          <w:p w:rsidR="00AF25AA" w:rsidRPr="00690F81" w:rsidRDefault="00AF25A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AF25AA" w:rsidRPr="00690F81" w:rsidRDefault="00AF25A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3-2-7</w:t>
            </w:r>
          </w:p>
          <w:p w:rsidR="00AF25AA" w:rsidRPr="00690F81" w:rsidRDefault="00AF25A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【人權教育】</w:t>
            </w:r>
          </w:p>
          <w:p w:rsidR="00AF25AA" w:rsidRPr="00690F81" w:rsidRDefault="00AF25A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1-2-1</w:t>
            </w:r>
          </w:p>
          <w:p w:rsidR="00AF25AA" w:rsidRPr="00690F81" w:rsidRDefault="00AF25A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【生涯發展教育】</w:t>
            </w:r>
          </w:p>
          <w:p w:rsidR="00AF25AA" w:rsidRPr="00690F81" w:rsidRDefault="00AF25A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2-2-1</w:t>
            </w:r>
          </w:p>
        </w:tc>
      </w:tr>
      <w:tr w:rsidR="00FA31FA" w:rsidRPr="008A3824" w:rsidTr="00EF2DD3">
        <w:tc>
          <w:tcPr>
            <w:tcW w:w="1970" w:type="dxa"/>
            <w:shd w:val="clear" w:color="auto" w:fill="FFFFFF" w:themeFill="background1"/>
            <w:vAlign w:val="center"/>
          </w:tcPr>
          <w:p w:rsidR="00FA31FA" w:rsidRDefault="00FA31FA" w:rsidP="00C6196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FA31FA" w:rsidRPr="00690F81" w:rsidRDefault="00FA31FA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一、月亮</w:t>
            </w:r>
          </w:p>
          <w:p w:rsidR="00FA31FA" w:rsidRDefault="00FA31FA" w:rsidP="00C6196A">
            <w:pPr>
              <w:widowControl/>
              <w:jc w:val="both"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1-2月亮的位置變化</w:t>
            </w:r>
          </w:p>
          <w:p w:rsidR="00FA31FA" w:rsidRPr="003F2DBB" w:rsidRDefault="00FA31FA" w:rsidP="00C6196A">
            <w:pPr>
              <w:snapToGrid w:val="0"/>
              <w:ind w:right="57"/>
              <w:jc w:val="both"/>
              <w:rPr>
                <w:rFonts w:ascii="標楷體" w:eastAsia="標楷體" w:hAnsi="標楷體"/>
              </w:rPr>
            </w:pPr>
            <w:r w:rsidRPr="003F2DBB">
              <w:rPr>
                <w:rFonts w:ascii="標楷體" w:eastAsia="標楷體" w:hAnsi="標楷體" w:hint="eastAsia"/>
              </w:rPr>
              <w:t>1-3月相的變化</w:t>
            </w:r>
          </w:p>
          <w:p w:rsidR="00FA31FA" w:rsidRPr="00AA624B" w:rsidRDefault="00FA31FA" w:rsidP="00C6196A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A31FA" w:rsidRDefault="00FA31FA" w:rsidP="00C619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33" w:type="dxa"/>
            <w:gridSpan w:val="2"/>
            <w:vAlign w:val="center"/>
          </w:tcPr>
          <w:p w:rsidR="00FA31FA" w:rsidRPr="00690F81" w:rsidRDefault="00FA31FA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1-2-2-1  1-2-2-2  1-2-5-1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90F81">
              <w:rPr>
                <w:rFonts w:ascii="標楷體" w:eastAsia="標楷體" w:hAnsi="標楷體" w:hint="eastAsia"/>
              </w:rPr>
              <w:t>1-2-5-2  2-2-4-2  3-2-0-3</w:t>
            </w:r>
          </w:p>
          <w:p w:rsidR="00FA31FA" w:rsidRPr="00690F81" w:rsidRDefault="00FA31FA" w:rsidP="00C6196A">
            <w:pPr>
              <w:widowControl/>
              <w:spacing w:line="320" w:lineRule="exact"/>
              <w:rPr>
                <w:rFonts w:ascii="標楷體" w:eastAsia="標楷體" w:hAnsi="標楷體"/>
                <w:sz w:val="26"/>
              </w:rPr>
            </w:pPr>
            <w:r w:rsidRPr="00690F81">
              <w:rPr>
                <w:rFonts w:ascii="標楷體" w:eastAsia="標楷體" w:hAnsi="標楷體" w:hint="eastAsia"/>
              </w:rPr>
              <w:t>5-2-1-1</w:t>
            </w:r>
          </w:p>
        </w:tc>
        <w:tc>
          <w:tcPr>
            <w:tcW w:w="3988" w:type="dxa"/>
            <w:gridSpan w:val="2"/>
            <w:vAlign w:val="center"/>
          </w:tcPr>
          <w:p w:rsidR="00D73808" w:rsidRDefault="00C6196A" w:rsidP="00D7380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proofErr w:type="gramStart"/>
            <w:r w:rsidR="00D73808">
              <w:rPr>
                <w:rFonts w:ascii="標楷體" w:eastAsia="標楷體" w:hAnsi="標楷體" w:hint="eastAsia"/>
              </w:rPr>
              <w:t>能</w:t>
            </w:r>
            <w:proofErr w:type="gramEnd"/>
            <w:r w:rsidR="00D73808">
              <w:rPr>
                <w:rFonts w:ascii="標楷體" w:eastAsia="標楷體" w:hAnsi="標楷體" w:hint="eastAsia"/>
              </w:rPr>
              <w:t>說出一天中，月亮會由東向西移動，且月亮的形狀看起來沒有改變</w:t>
            </w:r>
          </w:p>
          <w:p w:rsidR="00D73808" w:rsidRPr="00D73808" w:rsidRDefault="00D73808" w:rsidP="00D73808">
            <w:pPr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能連續觀測並記錄月亮移動的情形</w:t>
            </w:r>
          </w:p>
          <w:p w:rsidR="00FA31FA" w:rsidRPr="000060FE" w:rsidRDefault="00D73808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能正確使用高度角觀測器，測量遠近不同物體的高度</w:t>
            </w:r>
          </w:p>
        </w:tc>
        <w:tc>
          <w:tcPr>
            <w:tcW w:w="1984" w:type="dxa"/>
          </w:tcPr>
          <w:p w:rsidR="00FA31FA" w:rsidRPr="00690F81" w:rsidRDefault="00FA31F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【性別平等教育】</w:t>
            </w:r>
          </w:p>
          <w:p w:rsidR="00FA31FA" w:rsidRPr="00690F81" w:rsidRDefault="00FA31F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2-2-1</w:t>
            </w:r>
          </w:p>
          <w:p w:rsidR="00FA31FA" w:rsidRPr="00690F81" w:rsidRDefault="00FA31F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FA31FA" w:rsidRDefault="00FA31F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1-2-3</w:t>
            </w:r>
          </w:p>
          <w:p w:rsidR="00FA31FA" w:rsidRPr="00690F81" w:rsidRDefault="00FA31F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2-2-1</w:t>
            </w:r>
          </w:p>
          <w:p w:rsidR="00FA31FA" w:rsidRPr="00690F81" w:rsidRDefault="00FA31F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lastRenderedPageBreak/>
              <w:t>4-2-3</w:t>
            </w:r>
          </w:p>
          <w:p w:rsidR="00FA31FA" w:rsidRPr="00690F81" w:rsidRDefault="00FA31F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FA31FA" w:rsidRPr="00690F81" w:rsidRDefault="00FA31F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3-2-7</w:t>
            </w:r>
          </w:p>
          <w:p w:rsidR="00FA31FA" w:rsidRPr="00690F81" w:rsidRDefault="00FA31F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【人權教育】</w:t>
            </w:r>
          </w:p>
          <w:p w:rsidR="00FA31FA" w:rsidRPr="00690F81" w:rsidRDefault="00FA31F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1-2-1</w:t>
            </w:r>
          </w:p>
          <w:p w:rsidR="00FA31FA" w:rsidRPr="00690F81" w:rsidRDefault="00FA31F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【生涯發展教育】</w:t>
            </w:r>
          </w:p>
          <w:p w:rsidR="00FA31FA" w:rsidRPr="00690F81" w:rsidRDefault="00FA31FA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2-2-1</w:t>
            </w:r>
          </w:p>
        </w:tc>
      </w:tr>
      <w:tr w:rsidR="009D2055" w:rsidRPr="008A3824" w:rsidTr="00EF2DD3">
        <w:tc>
          <w:tcPr>
            <w:tcW w:w="1970" w:type="dxa"/>
            <w:shd w:val="clear" w:color="auto" w:fill="FFFFFF" w:themeFill="background1"/>
            <w:vAlign w:val="center"/>
          </w:tcPr>
          <w:p w:rsidR="009D2055" w:rsidRDefault="009D2055" w:rsidP="00C6196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第四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9D2055" w:rsidRPr="00690F81" w:rsidRDefault="009D2055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一、月亮</w:t>
            </w:r>
          </w:p>
          <w:p w:rsidR="009D2055" w:rsidRPr="00690F81" w:rsidRDefault="009D2055" w:rsidP="00C6196A">
            <w:pPr>
              <w:widowControl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1-3月</w:t>
            </w:r>
            <w:r>
              <w:rPr>
                <w:rFonts w:ascii="標楷體" w:eastAsia="標楷體" w:hAnsi="標楷體" w:hint="eastAsia"/>
              </w:rPr>
              <w:t>相</w:t>
            </w:r>
            <w:r w:rsidRPr="00690F81">
              <w:rPr>
                <w:rFonts w:ascii="標楷體" w:eastAsia="標楷體" w:hAnsi="標楷體" w:hint="eastAsia"/>
              </w:rPr>
              <w:t>的變化</w:t>
            </w:r>
          </w:p>
        </w:tc>
        <w:tc>
          <w:tcPr>
            <w:tcW w:w="992" w:type="dxa"/>
            <w:gridSpan w:val="2"/>
            <w:vAlign w:val="center"/>
          </w:tcPr>
          <w:p w:rsidR="009D2055" w:rsidRDefault="009D2055" w:rsidP="00C6196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9D2055" w:rsidRPr="00690F81" w:rsidRDefault="009D2055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1-2-2-1  1-2-5-1  1-2-5-2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90F81">
              <w:rPr>
                <w:rFonts w:ascii="標楷體" w:eastAsia="標楷體" w:hAnsi="標楷體" w:hint="eastAsia"/>
              </w:rPr>
              <w:t>2-2-4-2  3-2-0-3  5-2-1-1</w:t>
            </w:r>
          </w:p>
        </w:tc>
        <w:tc>
          <w:tcPr>
            <w:tcW w:w="3988" w:type="dxa"/>
            <w:gridSpan w:val="2"/>
            <w:vAlign w:val="center"/>
          </w:tcPr>
          <w:p w:rsidR="00C6196A" w:rsidRPr="000060FE" w:rsidRDefault="00C6196A" w:rsidP="00C6196A">
            <w:pPr>
              <w:spacing w:before="20" w:after="2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能說出長期觀測月亮，是發現月相變化的方法</w:t>
            </w:r>
          </w:p>
          <w:p w:rsidR="009D2055" w:rsidRDefault="00C6196A" w:rsidP="00C619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能畫出不同形狀的月相</w:t>
            </w:r>
          </w:p>
          <w:p w:rsidR="00F75B48" w:rsidRPr="000060FE" w:rsidRDefault="00F75B48" w:rsidP="00F75B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能長期觀測紀錄月相變化</w:t>
            </w:r>
          </w:p>
          <w:p w:rsidR="00F75B48" w:rsidRPr="00F75B48" w:rsidRDefault="00F75B48" w:rsidP="00C6196A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984" w:type="dxa"/>
          </w:tcPr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【性別平等教育】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9D2055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1-2-3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4-2-3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3-2-7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【人權教育】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【生涯發展教育】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2-2-1</w:t>
            </w:r>
          </w:p>
        </w:tc>
      </w:tr>
      <w:tr w:rsidR="009D2055" w:rsidRPr="008A3824" w:rsidTr="00EF2DD3">
        <w:tc>
          <w:tcPr>
            <w:tcW w:w="1970" w:type="dxa"/>
            <w:shd w:val="clear" w:color="auto" w:fill="FFFFFF" w:themeFill="background1"/>
            <w:vAlign w:val="center"/>
          </w:tcPr>
          <w:p w:rsidR="009D2055" w:rsidRDefault="009D2055" w:rsidP="00C6196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9D2055" w:rsidRPr="00690F81" w:rsidRDefault="009D2055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一、月亮</w:t>
            </w:r>
          </w:p>
          <w:p w:rsidR="009D2055" w:rsidRPr="00690F81" w:rsidRDefault="009D2055" w:rsidP="00C6196A">
            <w:pPr>
              <w:widowControl/>
              <w:jc w:val="both"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1-3月</w:t>
            </w:r>
            <w:r>
              <w:rPr>
                <w:rFonts w:ascii="標楷體" w:eastAsia="標楷體" w:hAnsi="標楷體" w:hint="eastAsia"/>
              </w:rPr>
              <w:t>相</w:t>
            </w:r>
            <w:r w:rsidRPr="00690F81">
              <w:rPr>
                <w:rFonts w:ascii="標楷體" w:eastAsia="標楷體" w:hAnsi="標楷體" w:hint="eastAsia"/>
              </w:rPr>
              <w:t>的變化</w:t>
            </w:r>
          </w:p>
        </w:tc>
        <w:tc>
          <w:tcPr>
            <w:tcW w:w="992" w:type="dxa"/>
            <w:gridSpan w:val="2"/>
            <w:vAlign w:val="center"/>
          </w:tcPr>
          <w:p w:rsidR="009D2055" w:rsidRDefault="009D2055" w:rsidP="00C6196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9D2055" w:rsidRPr="00690F81" w:rsidRDefault="009D2055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1-2-2-1  1-2-5-1  1-2-5-2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90F81">
              <w:rPr>
                <w:rFonts w:ascii="標楷體" w:eastAsia="標楷體" w:hAnsi="標楷體" w:hint="eastAsia"/>
              </w:rPr>
              <w:t>2-2-4-2  3-2-0-3  5-2-1-1</w:t>
            </w:r>
          </w:p>
        </w:tc>
        <w:tc>
          <w:tcPr>
            <w:tcW w:w="3988" w:type="dxa"/>
            <w:gridSpan w:val="2"/>
            <w:vAlign w:val="center"/>
          </w:tcPr>
          <w:p w:rsidR="00F75B48" w:rsidRDefault="00C6196A" w:rsidP="00F75B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="00F75B48">
              <w:rPr>
                <w:rFonts w:ascii="標楷體" w:eastAsia="標楷體" w:hAnsi="標楷體" w:hint="eastAsia"/>
              </w:rPr>
              <w:t>回答大約一個月（29～30天）的時間，會再出現相同的月相</w:t>
            </w:r>
          </w:p>
          <w:p w:rsidR="00F75B48" w:rsidRDefault="00F75B48" w:rsidP="00F75B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能說出月相的變化具有規律性</w:t>
            </w:r>
          </w:p>
          <w:p w:rsidR="00F75B48" w:rsidRPr="00F75B48" w:rsidRDefault="00F75B48" w:rsidP="00F75B48">
            <w:pPr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知道月相變化的規律性與農曆日期的關係</w:t>
            </w:r>
          </w:p>
          <w:p w:rsidR="009D2055" w:rsidRPr="000060FE" w:rsidRDefault="009D2055" w:rsidP="00C6196A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984" w:type="dxa"/>
          </w:tcPr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【性別平等教育】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1-2-3  2-2-1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4-2-3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lastRenderedPageBreak/>
              <w:t>【家政教育】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3-2-7</w:t>
            </w:r>
            <w:bookmarkStart w:id="0" w:name="OLE_LINK1"/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【人權教育】</w:t>
            </w:r>
          </w:p>
          <w:bookmarkEnd w:id="0"/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【生涯發展教育】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2-2-1</w:t>
            </w:r>
          </w:p>
        </w:tc>
      </w:tr>
      <w:tr w:rsidR="009D2055" w:rsidRPr="008A3824" w:rsidTr="00EF2DD3">
        <w:tc>
          <w:tcPr>
            <w:tcW w:w="1970" w:type="dxa"/>
            <w:shd w:val="clear" w:color="auto" w:fill="FFFFFF" w:themeFill="background1"/>
            <w:vAlign w:val="center"/>
          </w:tcPr>
          <w:p w:rsidR="009D2055" w:rsidRDefault="009D2055" w:rsidP="00C6196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第六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9D2055" w:rsidRPr="00690F81" w:rsidRDefault="009D2055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二、水生家族</w:t>
            </w:r>
          </w:p>
          <w:p w:rsidR="009D2055" w:rsidRPr="00690F81" w:rsidRDefault="009D2055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2-1認識水域環境</w:t>
            </w:r>
          </w:p>
        </w:tc>
        <w:tc>
          <w:tcPr>
            <w:tcW w:w="992" w:type="dxa"/>
            <w:gridSpan w:val="2"/>
            <w:vAlign w:val="center"/>
          </w:tcPr>
          <w:p w:rsidR="009D2055" w:rsidRDefault="009D2055" w:rsidP="00C6196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33" w:type="dxa"/>
            <w:gridSpan w:val="2"/>
            <w:vAlign w:val="center"/>
          </w:tcPr>
          <w:p w:rsidR="009D2055" w:rsidRPr="00690F81" w:rsidRDefault="009D2055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1-2-1-1  1-2-5-1  1-2-5-2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90F81">
              <w:rPr>
                <w:rFonts w:ascii="標楷體" w:eastAsia="標楷體" w:hAnsi="標楷體" w:hint="eastAsia"/>
              </w:rPr>
              <w:t>2-2-1-1  3-2-0-3  5-2-1-1</w:t>
            </w:r>
          </w:p>
          <w:p w:rsidR="009D2055" w:rsidRPr="00690F81" w:rsidRDefault="009D2055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6-2-2-2</w:t>
            </w:r>
          </w:p>
        </w:tc>
        <w:tc>
          <w:tcPr>
            <w:tcW w:w="3988" w:type="dxa"/>
            <w:gridSpan w:val="2"/>
            <w:vAlign w:val="center"/>
          </w:tcPr>
          <w:p w:rsidR="009D2055" w:rsidRDefault="00977E79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能說出校園中或學校附近水域環境的特色及其位置</w:t>
            </w:r>
          </w:p>
          <w:p w:rsidR="00977E79" w:rsidRDefault="00977E79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能與人合作學習，認真進行水域環境的調查活動</w:t>
            </w:r>
          </w:p>
          <w:p w:rsidR="00977E79" w:rsidRPr="00977E79" w:rsidRDefault="00977E79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能記錄水域環境的調查的結果</w:t>
            </w:r>
          </w:p>
        </w:tc>
        <w:tc>
          <w:tcPr>
            <w:tcW w:w="1984" w:type="dxa"/>
          </w:tcPr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【性別平等教育】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1-2-1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  3-2-1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3-2-7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【海洋教育】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1-2-5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690F81">
              <w:rPr>
                <w:rFonts w:ascii="標楷體" w:eastAsia="標楷體" w:hAnsi="標楷體"/>
                <w:bCs/>
              </w:rPr>
              <w:t>3-2-1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3-2-2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690F81">
              <w:rPr>
                <w:rFonts w:ascii="標楷體" w:eastAsia="標楷體" w:hAnsi="標楷體"/>
                <w:bCs/>
              </w:rPr>
              <w:t>5-2-1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5-2-2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690F81">
              <w:rPr>
                <w:rFonts w:ascii="標楷體" w:eastAsia="標楷體" w:hAnsi="標楷體"/>
                <w:bCs/>
              </w:rPr>
              <w:t>5-2-4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/>
                <w:bCs/>
              </w:rPr>
              <w:t>5-2-5</w:t>
            </w:r>
          </w:p>
        </w:tc>
      </w:tr>
      <w:tr w:rsidR="009D2055" w:rsidRPr="008A3824" w:rsidTr="00EF2DD3">
        <w:tc>
          <w:tcPr>
            <w:tcW w:w="1970" w:type="dxa"/>
            <w:shd w:val="clear" w:color="auto" w:fill="FFFFFF" w:themeFill="background1"/>
            <w:vAlign w:val="center"/>
          </w:tcPr>
          <w:p w:rsidR="009D2055" w:rsidRDefault="009D2055" w:rsidP="00C6196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第七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9D2055" w:rsidRPr="00690F81" w:rsidRDefault="009D2055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二、水生家族</w:t>
            </w:r>
          </w:p>
          <w:p w:rsidR="009D2055" w:rsidRPr="00690F81" w:rsidRDefault="009D2055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2-1認識水域環境</w:t>
            </w:r>
          </w:p>
          <w:p w:rsidR="009D2055" w:rsidRPr="00690F81" w:rsidRDefault="009D2055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2-2水生植物</w:t>
            </w:r>
          </w:p>
        </w:tc>
        <w:tc>
          <w:tcPr>
            <w:tcW w:w="992" w:type="dxa"/>
            <w:gridSpan w:val="2"/>
            <w:vAlign w:val="center"/>
          </w:tcPr>
          <w:p w:rsidR="009D2055" w:rsidRDefault="009D2055" w:rsidP="00C619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33" w:type="dxa"/>
            <w:gridSpan w:val="2"/>
            <w:vAlign w:val="center"/>
          </w:tcPr>
          <w:p w:rsidR="009D2055" w:rsidRPr="00690F81" w:rsidRDefault="009D2055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1-2-1-1  1-2-2-4  2-2-1-1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90F81">
              <w:rPr>
                <w:rFonts w:ascii="標楷體" w:eastAsia="標楷體" w:hAnsi="標楷體" w:hint="eastAsia"/>
              </w:rPr>
              <w:t>2-2-2-2  5-2-1-1  6-2-2-2</w:t>
            </w:r>
          </w:p>
        </w:tc>
        <w:tc>
          <w:tcPr>
            <w:tcW w:w="3988" w:type="dxa"/>
            <w:gridSpan w:val="2"/>
            <w:vAlign w:val="center"/>
          </w:tcPr>
          <w:p w:rsidR="009D2055" w:rsidRDefault="00977E79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能依據自己的經驗說出曾經看過的水域環境，和自己的觀察發現</w:t>
            </w:r>
          </w:p>
          <w:p w:rsidR="00AF1EDD" w:rsidRDefault="00AF1EDD" w:rsidP="00AF1EDD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能說出至少三種不同類型的水域環境並比較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彼此間的差異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性</w:t>
            </w:r>
          </w:p>
          <w:p w:rsidR="00977E79" w:rsidRPr="00AF1EDD" w:rsidRDefault="00977E79" w:rsidP="00C6196A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984" w:type="dxa"/>
          </w:tcPr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【性別平等教育】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1-2-1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  3-2-1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3-2-7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【海洋教育】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1-2-5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690F81">
              <w:rPr>
                <w:rFonts w:ascii="標楷體" w:eastAsia="標楷體" w:hAnsi="標楷體"/>
                <w:bCs/>
              </w:rPr>
              <w:t>3-2-1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lastRenderedPageBreak/>
              <w:t>3-2-2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690F81">
              <w:rPr>
                <w:rFonts w:ascii="標楷體" w:eastAsia="標楷體" w:hAnsi="標楷體"/>
                <w:bCs/>
              </w:rPr>
              <w:t>5-2-1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5-2-2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690F81">
              <w:rPr>
                <w:rFonts w:ascii="標楷體" w:eastAsia="標楷體" w:hAnsi="標楷體"/>
                <w:bCs/>
              </w:rPr>
              <w:t>5-2-4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/>
                <w:bCs/>
              </w:rPr>
              <w:t>5-2-5</w:t>
            </w:r>
          </w:p>
        </w:tc>
      </w:tr>
      <w:tr w:rsidR="009D2055" w:rsidRPr="008A3824" w:rsidTr="00EF2DD3">
        <w:tc>
          <w:tcPr>
            <w:tcW w:w="1970" w:type="dxa"/>
            <w:shd w:val="clear" w:color="auto" w:fill="FFFFFF" w:themeFill="background1"/>
            <w:vAlign w:val="center"/>
          </w:tcPr>
          <w:p w:rsidR="009D2055" w:rsidRDefault="009D2055" w:rsidP="00C6196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9D2055" w:rsidRPr="00690F81" w:rsidRDefault="009D2055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二、水生家族</w:t>
            </w:r>
          </w:p>
          <w:p w:rsidR="009D2055" w:rsidRPr="00690F81" w:rsidRDefault="009D2055" w:rsidP="00C6196A">
            <w:pPr>
              <w:widowControl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2-2水生植物</w:t>
            </w:r>
          </w:p>
        </w:tc>
        <w:tc>
          <w:tcPr>
            <w:tcW w:w="992" w:type="dxa"/>
            <w:gridSpan w:val="2"/>
            <w:vAlign w:val="center"/>
          </w:tcPr>
          <w:p w:rsidR="009D2055" w:rsidRDefault="009D2055" w:rsidP="00C6196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9D2055" w:rsidRPr="00690F81" w:rsidRDefault="009D2055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1-2-1-1  1-2-2-4  2-2-2-2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90F81">
              <w:rPr>
                <w:rFonts w:ascii="標楷體" w:eastAsia="標楷體" w:hAnsi="標楷體" w:hint="eastAsia"/>
              </w:rPr>
              <w:t>5-2-1-1  6-2-2-2</w:t>
            </w:r>
          </w:p>
        </w:tc>
        <w:tc>
          <w:tcPr>
            <w:tcW w:w="3988" w:type="dxa"/>
            <w:gridSpan w:val="2"/>
            <w:vAlign w:val="center"/>
          </w:tcPr>
          <w:p w:rsidR="00977E79" w:rsidRDefault="00977E79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能認識水生生物的生長環境</w:t>
            </w:r>
          </w:p>
          <w:p w:rsidR="00AF1EDD" w:rsidRDefault="00AF1EDD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能仔細觀察並分辨水生植物的特徵和生長方式</w:t>
            </w:r>
          </w:p>
          <w:p w:rsidR="00AF1EDD" w:rsidRPr="000060FE" w:rsidRDefault="00AF1EDD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能透過操作試驗仔細觀察水生植物的構造並記錄下來，了解其與水生植物生活在水中有關</w:t>
            </w:r>
          </w:p>
        </w:tc>
        <w:tc>
          <w:tcPr>
            <w:tcW w:w="1984" w:type="dxa"/>
          </w:tcPr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【性別平等教育】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1-2-1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  3-2-1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3-2-7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【海洋教育】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1-2-5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690F81">
              <w:rPr>
                <w:rFonts w:ascii="標楷體" w:eastAsia="標楷體" w:hAnsi="標楷體"/>
                <w:bCs/>
              </w:rPr>
              <w:t>3-2-1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3-2-2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690F81">
              <w:rPr>
                <w:rFonts w:ascii="標楷體" w:eastAsia="標楷體" w:hAnsi="標楷體"/>
                <w:bCs/>
              </w:rPr>
              <w:t>5-2-1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5-2-2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690F81">
              <w:rPr>
                <w:rFonts w:ascii="標楷體" w:eastAsia="標楷體" w:hAnsi="標楷體"/>
                <w:bCs/>
              </w:rPr>
              <w:t>5-2-4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/>
                <w:bCs/>
              </w:rPr>
              <w:t>5-2-5</w:t>
            </w:r>
          </w:p>
        </w:tc>
      </w:tr>
      <w:tr w:rsidR="009D2055" w:rsidRPr="008A3824" w:rsidTr="00EF2DD3">
        <w:tc>
          <w:tcPr>
            <w:tcW w:w="1970" w:type="dxa"/>
            <w:shd w:val="clear" w:color="auto" w:fill="FFFFFF" w:themeFill="background1"/>
            <w:vAlign w:val="center"/>
          </w:tcPr>
          <w:p w:rsidR="009D2055" w:rsidRDefault="009D2055" w:rsidP="00C6196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第九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9D2055" w:rsidRPr="00690F81" w:rsidRDefault="009D2055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二、水生家族</w:t>
            </w:r>
          </w:p>
          <w:p w:rsidR="009D2055" w:rsidRDefault="009D2055" w:rsidP="00C6196A">
            <w:pPr>
              <w:widowControl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2-2水生植物</w:t>
            </w:r>
          </w:p>
          <w:p w:rsidR="009D2055" w:rsidRPr="00690F81" w:rsidRDefault="009D2055" w:rsidP="00C6196A">
            <w:pPr>
              <w:widowControl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2-3水生動物</w:t>
            </w:r>
          </w:p>
        </w:tc>
        <w:tc>
          <w:tcPr>
            <w:tcW w:w="992" w:type="dxa"/>
            <w:gridSpan w:val="2"/>
            <w:vAlign w:val="center"/>
          </w:tcPr>
          <w:p w:rsidR="009D2055" w:rsidRDefault="009D2055" w:rsidP="00C6196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9D2055" w:rsidRPr="00690F81" w:rsidRDefault="009D2055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1-2-1-1  1-2-2-4  2-2-1-1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90F81">
              <w:rPr>
                <w:rFonts w:ascii="標楷體" w:eastAsia="標楷體" w:hAnsi="標楷體" w:hint="eastAsia"/>
              </w:rPr>
              <w:t>2-2-2-2  5-2-1-1  6-2-2-2</w:t>
            </w:r>
          </w:p>
        </w:tc>
        <w:tc>
          <w:tcPr>
            <w:tcW w:w="3988" w:type="dxa"/>
            <w:gridSpan w:val="2"/>
            <w:vAlign w:val="center"/>
          </w:tcPr>
          <w:p w:rsidR="00AF1EDD" w:rsidRDefault="00AF1EDD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能正確的進行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挺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水（漂浮）性水生植物的試驗與觀察</w:t>
            </w:r>
          </w:p>
          <w:p w:rsidR="009D2055" w:rsidRDefault="00AF1EDD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能說出魚在水中的呼吸方法</w:t>
            </w:r>
          </w:p>
          <w:p w:rsidR="00AF1EDD" w:rsidRPr="00AF1EDD" w:rsidRDefault="00A76D14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能認識魚的身體構造和功能</w:t>
            </w:r>
          </w:p>
        </w:tc>
        <w:tc>
          <w:tcPr>
            <w:tcW w:w="1984" w:type="dxa"/>
          </w:tcPr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【性別平等教育】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1-2-1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  3-2-1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3-2-7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【海洋教育】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1-2-5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690F81">
              <w:rPr>
                <w:rFonts w:ascii="標楷體" w:eastAsia="標楷體" w:hAnsi="標楷體"/>
                <w:bCs/>
              </w:rPr>
              <w:t>3-2-1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3-2-2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690F81">
              <w:rPr>
                <w:rFonts w:ascii="標楷體" w:eastAsia="標楷體" w:hAnsi="標楷體"/>
                <w:bCs/>
              </w:rPr>
              <w:t>5-2-1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5-2-2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690F81">
              <w:rPr>
                <w:rFonts w:ascii="標楷體" w:eastAsia="標楷體" w:hAnsi="標楷體"/>
                <w:bCs/>
              </w:rPr>
              <w:t>5-2-4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/>
                <w:bCs/>
              </w:rPr>
              <w:t>5-2-5</w:t>
            </w:r>
          </w:p>
        </w:tc>
      </w:tr>
      <w:tr w:rsidR="009D2055" w:rsidRPr="008A3824" w:rsidTr="00EF2DD3">
        <w:tc>
          <w:tcPr>
            <w:tcW w:w="1970" w:type="dxa"/>
            <w:shd w:val="clear" w:color="auto" w:fill="FFFFFF" w:themeFill="background1"/>
            <w:vAlign w:val="center"/>
          </w:tcPr>
          <w:p w:rsidR="009D2055" w:rsidRDefault="009D2055" w:rsidP="00C6196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9D2055" w:rsidRPr="00690F81" w:rsidRDefault="009D2055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二、水生家族</w:t>
            </w:r>
          </w:p>
          <w:p w:rsidR="009D2055" w:rsidRPr="00690F81" w:rsidRDefault="009D2055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lastRenderedPageBreak/>
              <w:t>2-3水生動物</w:t>
            </w:r>
          </w:p>
        </w:tc>
        <w:tc>
          <w:tcPr>
            <w:tcW w:w="992" w:type="dxa"/>
            <w:gridSpan w:val="2"/>
            <w:vAlign w:val="center"/>
          </w:tcPr>
          <w:p w:rsidR="009D2055" w:rsidRDefault="009D2055" w:rsidP="00C6196A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9D2055" w:rsidRPr="00D51807" w:rsidRDefault="009D2055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 xml:space="preserve">1-2-1-1  1-2-2-4  </w:t>
            </w:r>
            <w:r w:rsidRPr="00690F81">
              <w:rPr>
                <w:rFonts w:ascii="標楷體" w:eastAsia="標楷體" w:hAnsi="標楷體" w:hint="eastAsia"/>
              </w:rPr>
              <w:lastRenderedPageBreak/>
              <w:t>2-2-1-1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90F81">
              <w:rPr>
                <w:rFonts w:ascii="標楷體" w:eastAsia="標楷體" w:hAnsi="標楷體" w:hint="eastAsia"/>
              </w:rPr>
              <w:t>2-2-2-2  5-2-1-1  6-2-2-2</w:t>
            </w:r>
          </w:p>
        </w:tc>
        <w:tc>
          <w:tcPr>
            <w:tcW w:w="3988" w:type="dxa"/>
            <w:gridSpan w:val="2"/>
            <w:vAlign w:val="center"/>
          </w:tcPr>
          <w:p w:rsidR="00655C52" w:rsidRDefault="00655C52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lastRenderedPageBreak/>
              <w:t>能認識水生動物的構造和運動方式</w:t>
            </w:r>
          </w:p>
          <w:p w:rsidR="009D2055" w:rsidRDefault="00AF1EDD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lastRenderedPageBreak/>
              <w:t>能推論其他水生動物的特殊構造與適應水中生活有關</w:t>
            </w:r>
          </w:p>
          <w:p w:rsidR="00AF1EDD" w:rsidRDefault="00655C52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能主動關心環境確實進行水域環境的調查工作</w:t>
            </w:r>
          </w:p>
          <w:p w:rsidR="00B4286E" w:rsidRPr="00AF1EDD" w:rsidRDefault="00B4286E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能引導學生思考保護水域環境的方法</w:t>
            </w:r>
          </w:p>
        </w:tc>
        <w:tc>
          <w:tcPr>
            <w:tcW w:w="1984" w:type="dxa"/>
          </w:tcPr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lastRenderedPageBreak/>
              <w:t>【性別平等教</w:t>
            </w:r>
            <w:r w:rsidRPr="00690F81">
              <w:rPr>
                <w:rFonts w:ascii="標楷體" w:eastAsia="標楷體" w:hAnsi="標楷體" w:hint="eastAsia"/>
                <w:bCs/>
              </w:rPr>
              <w:lastRenderedPageBreak/>
              <w:t>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1-2-1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  3-2-1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3-2-7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【海洋教育】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1-2-5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690F81">
              <w:rPr>
                <w:rFonts w:ascii="標楷體" w:eastAsia="標楷體" w:hAnsi="標楷體"/>
                <w:bCs/>
              </w:rPr>
              <w:t>3-2-1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3-2-2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690F81">
              <w:rPr>
                <w:rFonts w:ascii="標楷體" w:eastAsia="標楷體" w:hAnsi="標楷體"/>
                <w:bCs/>
              </w:rPr>
              <w:t>5-2-1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5-2-2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690F81">
              <w:rPr>
                <w:rFonts w:ascii="標楷體" w:eastAsia="標楷體" w:hAnsi="標楷體"/>
                <w:bCs/>
              </w:rPr>
              <w:t>5-2-4</w:t>
            </w:r>
          </w:p>
          <w:p w:rsidR="009D2055" w:rsidRPr="00690F81" w:rsidRDefault="009D2055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/>
                <w:bCs/>
              </w:rPr>
              <w:t>5-2-5</w:t>
            </w:r>
          </w:p>
        </w:tc>
      </w:tr>
      <w:tr w:rsidR="00452967" w:rsidRPr="008A3824" w:rsidTr="00EF2DD3">
        <w:tc>
          <w:tcPr>
            <w:tcW w:w="1970" w:type="dxa"/>
            <w:shd w:val="clear" w:color="auto" w:fill="FFFFFF" w:themeFill="background1"/>
            <w:vAlign w:val="center"/>
          </w:tcPr>
          <w:p w:rsidR="00452967" w:rsidRDefault="00452967" w:rsidP="00C6196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452967" w:rsidRPr="00690F81" w:rsidRDefault="00452967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三、奇妙的光</w:t>
            </w:r>
          </w:p>
          <w:p w:rsidR="00452967" w:rsidRPr="00690F81" w:rsidRDefault="00452967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3-1光的直進與反射</w:t>
            </w:r>
          </w:p>
        </w:tc>
        <w:tc>
          <w:tcPr>
            <w:tcW w:w="992" w:type="dxa"/>
            <w:gridSpan w:val="2"/>
            <w:vAlign w:val="center"/>
          </w:tcPr>
          <w:p w:rsidR="00452967" w:rsidRDefault="00452967" w:rsidP="00C6196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452967" w:rsidRPr="00690F81" w:rsidRDefault="00452967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1-2-1-1  1-2-4-1  1-2-4-2</w:t>
            </w:r>
            <w:r>
              <w:rPr>
                <w:rFonts w:ascii="標楷體" w:eastAsia="標楷體" w:hAnsi="標楷體" w:hint="eastAsia"/>
                <w:noProof/>
              </w:rPr>
              <w:t xml:space="preserve">  </w:t>
            </w:r>
            <w:r w:rsidRPr="00690F81">
              <w:rPr>
                <w:rFonts w:ascii="標楷體" w:eastAsia="標楷體" w:hAnsi="標楷體" w:hint="eastAsia"/>
                <w:noProof/>
              </w:rPr>
              <w:t>1-2-5-2  2-2-1-1  3-2-0-3</w:t>
            </w:r>
          </w:p>
        </w:tc>
        <w:tc>
          <w:tcPr>
            <w:tcW w:w="3988" w:type="dxa"/>
            <w:gridSpan w:val="2"/>
            <w:vAlign w:val="center"/>
          </w:tcPr>
          <w:p w:rsidR="00452967" w:rsidRDefault="00CA624F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能說出曾經見過直線行進的光</w:t>
            </w:r>
          </w:p>
          <w:p w:rsidR="00CA624F" w:rsidRDefault="00CA624F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能知道影子的形成與光的直線行進有關</w:t>
            </w:r>
          </w:p>
          <w:p w:rsidR="00CA624F" w:rsidRPr="00CA624F" w:rsidRDefault="00CA624F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能知道改變鏡子的角度，光的反射角度也會改變</w:t>
            </w:r>
          </w:p>
        </w:tc>
        <w:tc>
          <w:tcPr>
            <w:tcW w:w="1984" w:type="dxa"/>
          </w:tcPr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【性別平等教育】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1-2-1  2-2-1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1-2-3  2-2-1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4-2-3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3-2-6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【生涯發展教育】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2-2-1  3-2-2</w:t>
            </w:r>
          </w:p>
        </w:tc>
      </w:tr>
      <w:tr w:rsidR="00452967" w:rsidRPr="008A3824" w:rsidTr="00EF2DD3">
        <w:tc>
          <w:tcPr>
            <w:tcW w:w="1970" w:type="dxa"/>
            <w:shd w:val="clear" w:color="auto" w:fill="FFFFFF" w:themeFill="background1"/>
            <w:vAlign w:val="center"/>
          </w:tcPr>
          <w:p w:rsidR="00452967" w:rsidRDefault="00452967" w:rsidP="00C6196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452967" w:rsidRPr="00690F81" w:rsidRDefault="00452967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三、奇妙的光</w:t>
            </w:r>
          </w:p>
          <w:p w:rsidR="00452967" w:rsidRDefault="00452967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3-1光的直進與反射</w:t>
            </w:r>
          </w:p>
          <w:p w:rsidR="00452967" w:rsidRPr="00690F81" w:rsidRDefault="00452967" w:rsidP="00C619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</w:t>
            </w:r>
            <w:r w:rsidRPr="003F2DBB">
              <w:rPr>
                <w:rFonts w:ascii="標楷體" w:eastAsia="標楷體" w:hAnsi="標楷體" w:hint="eastAsia"/>
              </w:rPr>
              <w:t>光的折射</w:t>
            </w:r>
          </w:p>
        </w:tc>
        <w:tc>
          <w:tcPr>
            <w:tcW w:w="992" w:type="dxa"/>
            <w:gridSpan w:val="2"/>
            <w:vAlign w:val="center"/>
          </w:tcPr>
          <w:p w:rsidR="00452967" w:rsidRDefault="00452967" w:rsidP="00C6196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452967" w:rsidRPr="00690F81" w:rsidRDefault="00452967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1-2-3-3  1-2-4-1  1-2-4-2</w:t>
            </w:r>
          </w:p>
          <w:p w:rsidR="00452967" w:rsidRPr="00690F81" w:rsidRDefault="00452967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2-2-1-1  3-2-0-3</w:t>
            </w:r>
          </w:p>
        </w:tc>
        <w:tc>
          <w:tcPr>
            <w:tcW w:w="3988" w:type="dxa"/>
            <w:gridSpan w:val="2"/>
            <w:vAlign w:val="center"/>
          </w:tcPr>
          <w:p w:rsidR="00452967" w:rsidRDefault="00CA624F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能說出陽光照到鏡子後會改變行進的路線</w:t>
            </w:r>
          </w:p>
          <w:p w:rsidR="004C693B" w:rsidRDefault="004C693B" w:rsidP="004C693B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能察覺生活中平滑亮面的物品能反射陽光</w:t>
            </w:r>
          </w:p>
          <w:p w:rsidR="004C693B" w:rsidRPr="004C693B" w:rsidRDefault="004C693B" w:rsidP="004C693B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能說出三種日常生活中見過的折射現象</w:t>
            </w:r>
          </w:p>
        </w:tc>
        <w:tc>
          <w:tcPr>
            <w:tcW w:w="1984" w:type="dxa"/>
          </w:tcPr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【性別平等教育】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1-2-1  2-2-1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1-2-3  2-2-1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4-2-3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lastRenderedPageBreak/>
              <w:t>【家政教育】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3-2-6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【生涯發展教育】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2-2-1  3-2-2</w:t>
            </w:r>
          </w:p>
        </w:tc>
      </w:tr>
      <w:tr w:rsidR="00452967" w:rsidRPr="008A3824" w:rsidTr="00EF2DD3">
        <w:tc>
          <w:tcPr>
            <w:tcW w:w="1970" w:type="dxa"/>
            <w:shd w:val="clear" w:color="auto" w:fill="FFFFFF" w:themeFill="background1"/>
            <w:vAlign w:val="center"/>
          </w:tcPr>
          <w:p w:rsidR="00452967" w:rsidRDefault="00452967" w:rsidP="00C6196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452967" w:rsidRPr="00690F81" w:rsidRDefault="00452967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三、奇妙的光</w:t>
            </w:r>
          </w:p>
          <w:p w:rsidR="00452967" w:rsidRPr="00690F81" w:rsidRDefault="00452967" w:rsidP="00C6196A">
            <w:pPr>
              <w:widowControl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</w:rPr>
              <w:t>3-2光的折射</w:t>
            </w:r>
          </w:p>
        </w:tc>
        <w:tc>
          <w:tcPr>
            <w:tcW w:w="992" w:type="dxa"/>
            <w:gridSpan w:val="2"/>
            <w:vAlign w:val="center"/>
          </w:tcPr>
          <w:p w:rsidR="00452967" w:rsidRDefault="00452967" w:rsidP="00C6196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452967" w:rsidRPr="00690F81" w:rsidRDefault="00452967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1-2-1-1  1-2-3-3  1-2-4-1</w:t>
            </w:r>
            <w:r>
              <w:rPr>
                <w:rFonts w:ascii="標楷體" w:eastAsia="標楷體" w:hAnsi="標楷體" w:hint="eastAsia"/>
                <w:noProof/>
              </w:rPr>
              <w:t xml:space="preserve">  </w:t>
            </w:r>
            <w:r w:rsidRPr="00690F81">
              <w:rPr>
                <w:rFonts w:ascii="標楷體" w:eastAsia="標楷體" w:hAnsi="標楷體" w:hint="eastAsia"/>
                <w:noProof/>
              </w:rPr>
              <w:t>1-2-4-2  1-2-5-2  2-2-1-1</w:t>
            </w:r>
          </w:p>
          <w:p w:rsidR="00452967" w:rsidRPr="00690F81" w:rsidRDefault="00452967" w:rsidP="00C6196A">
            <w:pPr>
              <w:widowControl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3-2-0-3</w:t>
            </w:r>
          </w:p>
        </w:tc>
        <w:tc>
          <w:tcPr>
            <w:tcW w:w="3988" w:type="dxa"/>
            <w:gridSpan w:val="2"/>
            <w:vAlign w:val="center"/>
          </w:tcPr>
          <w:p w:rsidR="004C693B" w:rsidRDefault="004C693B" w:rsidP="004C693B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能說出觀察到的現象和水有關</w:t>
            </w:r>
          </w:p>
          <w:p w:rsidR="004C693B" w:rsidRDefault="004C693B" w:rsidP="004C693B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能確實操作試驗並仔細觀察光的折射現象</w:t>
            </w:r>
          </w:p>
          <w:p w:rsidR="004C693B" w:rsidRPr="004C693B" w:rsidRDefault="004C693B" w:rsidP="004C693B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能了解光的折射現象</w:t>
            </w:r>
          </w:p>
        </w:tc>
        <w:tc>
          <w:tcPr>
            <w:tcW w:w="1984" w:type="dxa"/>
          </w:tcPr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【性別平等教育】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1-2-1  2-2-1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1-2-3  2-2-1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4-2-3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3-2-6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【生涯發展教育】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2-2-1  3-2-2</w:t>
            </w:r>
          </w:p>
        </w:tc>
      </w:tr>
      <w:tr w:rsidR="00452967" w:rsidRPr="008A3824" w:rsidTr="00EF2DD3">
        <w:tc>
          <w:tcPr>
            <w:tcW w:w="1970" w:type="dxa"/>
            <w:shd w:val="clear" w:color="auto" w:fill="FFFFFF" w:themeFill="background1"/>
            <w:vAlign w:val="center"/>
          </w:tcPr>
          <w:p w:rsidR="00452967" w:rsidRDefault="00452967" w:rsidP="00C6196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第十四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452967" w:rsidRPr="00690F81" w:rsidRDefault="00452967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三、奇妙的光</w:t>
            </w:r>
          </w:p>
          <w:p w:rsidR="00452967" w:rsidRPr="00690F81" w:rsidRDefault="00452967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</w:rPr>
              <w:t>3-2光的折射</w:t>
            </w:r>
          </w:p>
        </w:tc>
        <w:tc>
          <w:tcPr>
            <w:tcW w:w="992" w:type="dxa"/>
            <w:gridSpan w:val="2"/>
            <w:vAlign w:val="center"/>
          </w:tcPr>
          <w:p w:rsidR="00452967" w:rsidRDefault="00452967" w:rsidP="00C6196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452967" w:rsidRPr="00690F81" w:rsidRDefault="00452967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1-2-1-1  1-2-3-3  1-2-4-1</w:t>
            </w:r>
            <w:r>
              <w:rPr>
                <w:rFonts w:ascii="標楷體" w:eastAsia="標楷體" w:hAnsi="標楷體" w:hint="eastAsia"/>
                <w:noProof/>
              </w:rPr>
              <w:t xml:space="preserve">  </w:t>
            </w:r>
            <w:r w:rsidRPr="00690F81">
              <w:rPr>
                <w:rFonts w:ascii="標楷體" w:eastAsia="標楷體" w:hAnsi="標楷體" w:hint="eastAsia"/>
                <w:noProof/>
              </w:rPr>
              <w:t>1-2-4-2  1-2-5-2  2-2-5-1</w:t>
            </w:r>
            <w:r>
              <w:rPr>
                <w:rFonts w:ascii="標楷體" w:eastAsia="標楷體" w:hAnsi="標楷體" w:hint="eastAsia"/>
                <w:noProof/>
              </w:rPr>
              <w:t xml:space="preserve">  </w:t>
            </w:r>
            <w:r w:rsidRPr="00690F81">
              <w:rPr>
                <w:rFonts w:ascii="標楷體" w:eastAsia="標楷體" w:hAnsi="標楷體" w:hint="eastAsia"/>
                <w:noProof/>
              </w:rPr>
              <w:t>3-2-0-3</w:t>
            </w:r>
          </w:p>
        </w:tc>
        <w:tc>
          <w:tcPr>
            <w:tcW w:w="3988" w:type="dxa"/>
            <w:gridSpan w:val="2"/>
            <w:vAlign w:val="center"/>
          </w:tcPr>
          <w:p w:rsidR="00452967" w:rsidRDefault="00A5604D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能說出光通過空氣、水等不同介質時會改變行進路線</w:t>
            </w:r>
          </w:p>
          <w:p w:rsidR="00A5604D" w:rsidRPr="00A5604D" w:rsidRDefault="00A5604D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能確實操作試驗</w:t>
            </w:r>
            <w:r w:rsidR="00E33569">
              <w:rPr>
                <w:rFonts w:ascii="標楷體" w:eastAsia="標楷體" w:hAnsi="標楷體" w:cs="新細明體" w:hint="eastAsia"/>
              </w:rPr>
              <w:t>並仔細觀察光的行進路線</w:t>
            </w:r>
          </w:p>
        </w:tc>
        <w:tc>
          <w:tcPr>
            <w:tcW w:w="1984" w:type="dxa"/>
          </w:tcPr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【性別平等教育】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1-2-1  2-2-1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1-2-3  2-2-1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4-2-3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3-2-6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【生涯發展教育】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2-2-1  3-2-2</w:t>
            </w:r>
          </w:p>
        </w:tc>
      </w:tr>
      <w:tr w:rsidR="00452967" w:rsidRPr="008A3824" w:rsidTr="00EF2DD3">
        <w:tc>
          <w:tcPr>
            <w:tcW w:w="1970" w:type="dxa"/>
            <w:shd w:val="clear" w:color="auto" w:fill="FFFFFF" w:themeFill="background1"/>
            <w:vAlign w:val="center"/>
          </w:tcPr>
          <w:p w:rsidR="00452967" w:rsidRDefault="00452967" w:rsidP="00C6196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452967" w:rsidRPr="00690F81" w:rsidRDefault="00452967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三、奇妙的光</w:t>
            </w:r>
          </w:p>
          <w:p w:rsidR="00452967" w:rsidRPr="00690F81" w:rsidRDefault="00452967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lastRenderedPageBreak/>
              <w:t>3-3美麗的色光</w:t>
            </w:r>
          </w:p>
        </w:tc>
        <w:tc>
          <w:tcPr>
            <w:tcW w:w="992" w:type="dxa"/>
            <w:gridSpan w:val="2"/>
            <w:vAlign w:val="center"/>
          </w:tcPr>
          <w:p w:rsidR="00452967" w:rsidRDefault="00452967" w:rsidP="00C6196A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452967" w:rsidRPr="00690F81" w:rsidRDefault="00452967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 xml:space="preserve">1-2-1-1  1-2-3-3  </w:t>
            </w:r>
            <w:r w:rsidRPr="00690F81">
              <w:rPr>
                <w:rFonts w:ascii="標楷體" w:eastAsia="標楷體" w:hAnsi="標楷體" w:hint="eastAsia"/>
                <w:noProof/>
              </w:rPr>
              <w:lastRenderedPageBreak/>
              <w:t>1-2-4-2</w:t>
            </w:r>
            <w:r>
              <w:rPr>
                <w:rFonts w:ascii="標楷體" w:eastAsia="標楷體" w:hAnsi="標楷體" w:hint="eastAsia"/>
                <w:noProof/>
              </w:rPr>
              <w:t xml:space="preserve">  </w:t>
            </w:r>
            <w:r w:rsidRPr="00690F81">
              <w:rPr>
                <w:rFonts w:ascii="標楷體" w:eastAsia="標楷體" w:hAnsi="標楷體" w:hint="eastAsia"/>
                <w:noProof/>
              </w:rPr>
              <w:t>1-2-5-2  2-2-5-1  3-2-0-3</w:t>
            </w:r>
          </w:p>
        </w:tc>
        <w:tc>
          <w:tcPr>
            <w:tcW w:w="3988" w:type="dxa"/>
            <w:gridSpan w:val="2"/>
            <w:vAlign w:val="center"/>
          </w:tcPr>
          <w:p w:rsidR="00452967" w:rsidRDefault="00E33569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lastRenderedPageBreak/>
              <w:t>能說出彩虹色光的顏色</w:t>
            </w:r>
          </w:p>
          <w:p w:rsidR="00E33569" w:rsidRDefault="00E33569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lastRenderedPageBreak/>
              <w:t>能說出一種製造彩虹色光的方法</w:t>
            </w:r>
          </w:p>
          <w:p w:rsidR="00E33569" w:rsidRDefault="00E33569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能從操作過程中改變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變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因製造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清楚的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彩虹色光</w:t>
            </w:r>
          </w:p>
          <w:p w:rsidR="00E33569" w:rsidRPr="00E33569" w:rsidRDefault="00E33569" w:rsidP="00C6196A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984" w:type="dxa"/>
          </w:tcPr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lastRenderedPageBreak/>
              <w:t>【性別平等教</w:t>
            </w:r>
            <w:r w:rsidRPr="00690F81">
              <w:rPr>
                <w:rFonts w:ascii="標楷體" w:eastAsia="標楷體" w:hAnsi="標楷體" w:hint="eastAsia"/>
                <w:bCs/>
              </w:rPr>
              <w:lastRenderedPageBreak/>
              <w:t>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1-2-1  2-2-1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1-2-3  2-2-1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4-2-3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3-2-6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【生涯發展教育】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2-2-1  3-2-2</w:t>
            </w:r>
          </w:p>
        </w:tc>
      </w:tr>
      <w:tr w:rsidR="00452967" w:rsidRPr="008A3824" w:rsidTr="00EF2DD3">
        <w:tc>
          <w:tcPr>
            <w:tcW w:w="1970" w:type="dxa"/>
            <w:shd w:val="clear" w:color="auto" w:fill="FFFFFF" w:themeFill="background1"/>
            <w:vAlign w:val="center"/>
          </w:tcPr>
          <w:p w:rsidR="00452967" w:rsidRDefault="00452967" w:rsidP="00C6196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452967" w:rsidRPr="00690F81" w:rsidRDefault="00452967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三、奇妙的光</w:t>
            </w:r>
          </w:p>
          <w:p w:rsidR="00452967" w:rsidRPr="00690F81" w:rsidRDefault="00452967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3-3美麗的色光</w:t>
            </w:r>
          </w:p>
        </w:tc>
        <w:tc>
          <w:tcPr>
            <w:tcW w:w="992" w:type="dxa"/>
            <w:gridSpan w:val="2"/>
            <w:vAlign w:val="center"/>
          </w:tcPr>
          <w:p w:rsidR="00452967" w:rsidRDefault="00452967" w:rsidP="00C6196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452967" w:rsidRDefault="00452967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1-2-1-1  1-2-3-3  1-2-4-2</w:t>
            </w:r>
            <w:r>
              <w:rPr>
                <w:rFonts w:ascii="標楷體" w:eastAsia="標楷體" w:hAnsi="標楷體" w:hint="eastAsia"/>
                <w:noProof/>
              </w:rPr>
              <w:t xml:space="preserve">  </w:t>
            </w:r>
            <w:r w:rsidRPr="00690F81">
              <w:rPr>
                <w:rFonts w:ascii="標楷體" w:eastAsia="標楷體" w:hAnsi="標楷體" w:hint="eastAsia"/>
                <w:noProof/>
              </w:rPr>
              <w:t>1-2-5-2  1-2-5-</w:t>
            </w:r>
            <w:r>
              <w:rPr>
                <w:rFonts w:ascii="標楷體" w:eastAsia="標楷體" w:hAnsi="標楷體" w:hint="eastAsia"/>
                <w:noProof/>
              </w:rPr>
              <w:t>3</w:t>
            </w:r>
            <w:r w:rsidRPr="00690F81">
              <w:rPr>
                <w:rFonts w:ascii="標楷體" w:eastAsia="標楷體" w:hAnsi="標楷體" w:hint="eastAsia"/>
                <w:noProof/>
              </w:rPr>
              <w:t xml:space="preserve">  2-2-5-1</w:t>
            </w:r>
          </w:p>
          <w:p w:rsidR="00452967" w:rsidRPr="00690F81" w:rsidRDefault="00452967" w:rsidP="00C6196A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2-2-6-2</w:t>
            </w:r>
            <w:r w:rsidRPr="00690F81">
              <w:rPr>
                <w:rFonts w:ascii="標楷體" w:eastAsia="標楷體" w:hAnsi="標楷體" w:hint="eastAsia"/>
                <w:noProof/>
              </w:rPr>
              <w:t xml:space="preserve">  3-2-0-3  </w:t>
            </w:r>
            <w:r>
              <w:rPr>
                <w:rFonts w:ascii="標楷體" w:eastAsia="標楷體" w:hAnsi="標楷體" w:hint="eastAsia"/>
                <w:noProof/>
              </w:rPr>
              <w:t>4</w:t>
            </w:r>
            <w:r w:rsidRPr="00690F81">
              <w:rPr>
                <w:rFonts w:ascii="標楷體" w:eastAsia="標楷體" w:hAnsi="標楷體" w:hint="eastAsia"/>
                <w:noProof/>
              </w:rPr>
              <w:t>-2-1-1</w:t>
            </w:r>
          </w:p>
        </w:tc>
        <w:tc>
          <w:tcPr>
            <w:tcW w:w="3988" w:type="dxa"/>
            <w:gridSpan w:val="2"/>
            <w:vAlign w:val="center"/>
          </w:tcPr>
          <w:p w:rsidR="00452967" w:rsidRDefault="007B4743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能說出日常生活中有人造色光設施</w:t>
            </w:r>
          </w:p>
          <w:p w:rsidR="007B4743" w:rsidRDefault="007B4743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能說出常見的設施上有什麼色光</w:t>
            </w:r>
          </w:p>
          <w:p w:rsidR="007B4743" w:rsidRPr="007B4743" w:rsidRDefault="007B4743" w:rsidP="007B4743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能了解常見設施上色光的意義</w:t>
            </w:r>
          </w:p>
        </w:tc>
        <w:tc>
          <w:tcPr>
            <w:tcW w:w="1984" w:type="dxa"/>
          </w:tcPr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【性別平等教育】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1-2-1  2-2-1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1-2-3  2-2-1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4-2-3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3-2-6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【生涯發展教育】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2-2-1  3-2-2</w:t>
            </w:r>
          </w:p>
        </w:tc>
      </w:tr>
      <w:tr w:rsidR="00452967" w:rsidRPr="008A3824" w:rsidTr="00EF2DD3">
        <w:tc>
          <w:tcPr>
            <w:tcW w:w="1970" w:type="dxa"/>
            <w:shd w:val="clear" w:color="auto" w:fill="FFFFFF" w:themeFill="background1"/>
            <w:vAlign w:val="center"/>
          </w:tcPr>
          <w:p w:rsidR="00452967" w:rsidRDefault="00452967" w:rsidP="00C6196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第十七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452967" w:rsidRPr="00690F81" w:rsidRDefault="00452967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四、交通工具與能源</w:t>
            </w:r>
          </w:p>
          <w:p w:rsidR="00452967" w:rsidRDefault="00452967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4-1常見的交通工具</w:t>
            </w:r>
          </w:p>
          <w:p w:rsidR="00452967" w:rsidRPr="00690F81" w:rsidRDefault="00452967" w:rsidP="00C6196A">
            <w:pPr>
              <w:rPr>
                <w:rFonts w:ascii="標楷體" w:eastAsia="標楷體" w:hAnsi="標楷體"/>
              </w:rPr>
            </w:pPr>
            <w:r w:rsidRPr="003F2DBB">
              <w:rPr>
                <w:rFonts w:ascii="標楷體" w:eastAsia="標楷體" w:hAnsi="標楷體" w:hint="eastAsia"/>
                <w:noProof/>
              </w:rPr>
              <w:t>4-2陸上交通工具的構造</w:t>
            </w:r>
          </w:p>
        </w:tc>
        <w:tc>
          <w:tcPr>
            <w:tcW w:w="992" w:type="dxa"/>
            <w:gridSpan w:val="2"/>
            <w:vAlign w:val="center"/>
          </w:tcPr>
          <w:p w:rsidR="00452967" w:rsidRDefault="00452967" w:rsidP="00C6196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452967" w:rsidRPr="00690F81" w:rsidRDefault="00452967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 xml:space="preserve">1-2-5-3  </w:t>
            </w:r>
            <w:r w:rsidRPr="00690F81">
              <w:rPr>
                <w:rFonts w:ascii="標楷體" w:eastAsia="標楷體" w:hAnsi="標楷體"/>
                <w:noProof/>
              </w:rPr>
              <w:t>2-2-6-2</w:t>
            </w:r>
            <w:r w:rsidRPr="00690F81">
              <w:rPr>
                <w:rFonts w:ascii="標楷體" w:eastAsia="標楷體" w:hAnsi="標楷體" w:hint="eastAsia"/>
                <w:noProof/>
              </w:rPr>
              <w:t xml:space="preserve">  4-2-1-1</w:t>
            </w:r>
          </w:p>
        </w:tc>
        <w:tc>
          <w:tcPr>
            <w:tcW w:w="3988" w:type="dxa"/>
            <w:gridSpan w:val="2"/>
            <w:vAlign w:val="center"/>
          </w:tcPr>
          <w:p w:rsidR="00452967" w:rsidRDefault="00034D52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認識常見交通工具</w:t>
            </w:r>
          </w:p>
          <w:p w:rsidR="00034D52" w:rsidRDefault="00034D52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認識陸上交通工具的構造及其特點</w:t>
            </w:r>
          </w:p>
          <w:p w:rsidR="00034D52" w:rsidRPr="00034D52" w:rsidRDefault="00034D52" w:rsidP="00034D52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能說出三種生活中常見的交通工具</w:t>
            </w:r>
          </w:p>
        </w:tc>
        <w:tc>
          <w:tcPr>
            <w:tcW w:w="1984" w:type="dxa"/>
          </w:tcPr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【性別平等教育】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3-2-1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1-2-</w:t>
            </w:r>
            <w:r w:rsidRPr="00690F81">
              <w:rPr>
                <w:rFonts w:ascii="標楷體" w:eastAsia="標楷體" w:hAnsi="標楷體" w:hint="eastAsia"/>
                <w:bCs/>
              </w:rPr>
              <w:t>4  2-2-2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4</w:t>
            </w:r>
            <w:r w:rsidRPr="00690F81">
              <w:rPr>
                <w:rFonts w:ascii="標楷體" w:eastAsia="標楷體" w:hAnsi="標楷體"/>
                <w:bCs/>
              </w:rPr>
              <w:t>-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2-1  </w:t>
            </w:r>
            <w:r w:rsidRPr="00690F81">
              <w:rPr>
                <w:rFonts w:ascii="標楷體" w:eastAsia="標楷體" w:hAnsi="標楷體"/>
                <w:bCs/>
              </w:rPr>
              <w:t>4-</w:t>
            </w:r>
            <w:r w:rsidRPr="00690F81">
              <w:rPr>
                <w:rFonts w:ascii="標楷體" w:eastAsia="標楷體" w:hAnsi="標楷體" w:hint="eastAsia"/>
                <w:bCs/>
              </w:rPr>
              <w:t>2</w:t>
            </w:r>
            <w:r w:rsidRPr="00690F81">
              <w:rPr>
                <w:rFonts w:ascii="標楷體" w:eastAsia="標楷體" w:hAnsi="標楷體"/>
                <w:bCs/>
              </w:rPr>
              <w:t>-</w:t>
            </w:r>
            <w:r w:rsidRPr="00690F81">
              <w:rPr>
                <w:rFonts w:ascii="標楷體" w:eastAsia="標楷體" w:hAnsi="標楷體" w:hint="eastAsia"/>
                <w:bCs/>
              </w:rPr>
              <w:t>2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【資訊教育】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lastRenderedPageBreak/>
              <w:t>1-2-1  4-2-1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【生涯發展教育】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2-2-3  3-2-2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【海洋教育】</w:t>
            </w:r>
          </w:p>
          <w:p w:rsidR="00452967" w:rsidRPr="003C4CEB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5-2-3</w:t>
            </w:r>
          </w:p>
        </w:tc>
      </w:tr>
      <w:tr w:rsidR="00452967" w:rsidRPr="008A3824" w:rsidTr="00EF2DD3">
        <w:tc>
          <w:tcPr>
            <w:tcW w:w="1970" w:type="dxa"/>
            <w:shd w:val="clear" w:color="auto" w:fill="FFFFFF" w:themeFill="background1"/>
            <w:vAlign w:val="center"/>
          </w:tcPr>
          <w:p w:rsidR="00452967" w:rsidRDefault="00452967" w:rsidP="00C6196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第十八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452967" w:rsidRPr="00690F81" w:rsidRDefault="00452967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四、交通工具與能源</w:t>
            </w:r>
          </w:p>
          <w:p w:rsidR="00452967" w:rsidRPr="00690F81" w:rsidRDefault="00452967" w:rsidP="00C6196A">
            <w:pPr>
              <w:widowControl/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4-1常見的交通工具</w:t>
            </w:r>
          </w:p>
          <w:p w:rsidR="00452967" w:rsidRPr="00690F81" w:rsidRDefault="00452967" w:rsidP="00C6196A">
            <w:pPr>
              <w:widowControl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4-2</w:t>
            </w:r>
            <w:r w:rsidRPr="008B5C82">
              <w:rPr>
                <w:rFonts w:ascii="標楷體" w:eastAsia="標楷體" w:hAnsi="標楷體" w:hint="eastAsia"/>
                <w:noProof/>
              </w:rPr>
              <w:t>陸上交通工具的構造</w:t>
            </w:r>
          </w:p>
        </w:tc>
        <w:tc>
          <w:tcPr>
            <w:tcW w:w="992" w:type="dxa"/>
            <w:gridSpan w:val="2"/>
            <w:vAlign w:val="center"/>
          </w:tcPr>
          <w:p w:rsidR="00452967" w:rsidRDefault="00452967" w:rsidP="00C6196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452967" w:rsidRPr="00690F81" w:rsidRDefault="00452967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 xml:space="preserve">1-2-5-3  </w:t>
            </w:r>
            <w:r w:rsidRPr="00690F81">
              <w:rPr>
                <w:rFonts w:ascii="標楷體" w:eastAsia="標楷體" w:hAnsi="標楷體"/>
                <w:noProof/>
              </w:rPr>
              <w:t>2-2-6-2</w:t>
            </w:r>
            <w:r w:rsidRPr="00690F81">
              <w:rPr>
                <w:rFonts w:ascii="標楷體" w:eastAsia="標楷體" w:hAnsi="標楷體" w:hint="eastAsia"/>
                <w:noProof/>
              </w:rPr>
              <w:t xml:space="preserve">  4-2-1-1</w:t>
            </w:r>
            <w:r>
              <w:rPr>
                <w:rFonts w:ascii="標楷體" w:eastAsia="標楷體" w:hAnsi="標楷體" w:hint="eastAsia"/>
                <w:noProof/>
              </w:rPr>
              <w:t xml:space="preserve">  5</w:t>
            </w:r>
            <w:r w:rsidRPr="00690F81">
              <w:rPr>
                <w:rFonts w:ascii="標楷體" w:eastAsia="標楷體" w:hAnsi="標楷體" w:hint="eastAsia"/>
                <w:noProof/>
              </w:rPr>
              <w:t>-2-</w:t>
            </w:r>
            <w:r>
              <w:rPr>
                <w:rFonts w:ascii="標楷體" w:eastAsia="標楷體" w:hAnsi="標楷體" w:hint="eastAsia"/>
                <w:noProof/>
              </w:rPr>
              <w:t>1</w:t>
            </w:r>
            <w:r w:rsidRPr="00690F81">
              <w:rPr>
                <w:rFonts w:ascii="標楷體" w:eastAsia="標楷體" w:hAnsi="標楷體" w:hint="eastAsia"/>
                <w:noProof/>
              </w:rPr>
              <w:t>-</w:t>
            </w:r>
            <w:r>
              <w:rPr>
                <w:rFonts w:ascii="標楷體" w:eastAsia="標楷體" w:hAnsi="標楷體" w:hint="eastAsia"/>
                <w:noProof/>
              </w:rPr>
              <w:t>1</w:t>
            </w:r>
            <w:r w:rsidRPr="00690F81">
              <w:rPr>
                <w:rFonts w:ascii="標楷體" w:eastAsia="標楷體" w:hAnsi="標楷體" w:hint="eastAsia"/>
                <w:noProof/>
              </w:rPr>
              <w:t xml:space="preserve">  </w:t>
            </w:r>
            <w:r>
              <w:rPr>
                <w:rFonts w:ascii="標楷體" w:eastAsia="標楷體" w:hAnsi="標楷體" w:hint="eastAsia"/>
                <w:noProof/>
              </w:rPr>
              <w:t>5</w:t>
            </w:r>
            <w:r w:rsidRPr="00690F81">
              <w:rPr>
                <w:rFonts w:ascii="標楷體" w:eastAsia="標楷體" w:hAnsi="標楷體"/>
                <w:noProof/>
              </w:rPr>
              <w:t>-2-</w:t>
            </w:r>
            <w:r>
              <w:rPr>
                <w:rFonts w:ascii="標楷體" w:eastAsia="標楷體" w:hAnsi="標楷體" w:hint="eastAsia"/>
                <w:noProof/>
              </w:rPr>
              <w:t>1</w:t>
            </w:r>
            <w:r w:rsidRPr="00690F81">
              <w:rPr>
                <w:rFonts w:ascii="標楷體" w:eastAsia="標楷體" w:hAnsi="標楷體"/>
                <w:noProof/>
              </w:rPr>
              <w:t>-2</w:t>
            </w:r>
            <w:r w:rsidRPr="00690F81">
              <w:rPr>
                <w:rFonts w:ascii="標楷體" w:eastAsia="標楷體" w:hAnsi="標楷體" w:hint="eastAsia"/>
                <w:noProof/>
              </w:rPr>
              <w:t xml:space="preserve">  </w:t>
            </w:r>
            <w:r>
              <w:rPr>
                <w:rFonts w:ascii="標楷體" w:eastAsia="標楷體" w:hAnsi="標楷體" w:hint="eastAsia"/>
                <w:noProof/>
              </w:rPr>
              <w:t>6</w:t>
            </w:r>
            <w:r w:rsidRPr="00690F81">
              <w:rPr>
                <w:rFonts w:ascii="標楷體" w:eastAsia="標楷體" w:hAnsi="標楷體" w:hint="eastAsia"/>
                <w:noProof/>
              </w:rPr>
              <w:t>-2-</w:t>
            </w:r>
            <w:r>
              <w:rPr>
                <w:rFonts w:ascii="標楷體" w:eastAsia="標楷體" w:hAnsi="標楷體" w:hint="eastAsia"/>
                <w:noProof/>
              </w:rPr>
              <w:t>2</w:t>
            </w:r>
            <w:r w:rsidRPr="00690F81">
              <w:rPr>
                <w:rFonts w:ascii="標楷體" w:eastAsia="標楷體" w:hAnsi="標楷體" w:hint="eastAsia"/>
                <w:noProof/>
              </w:rPr>
              <w:t>-1</w:t>
            </w:r>
          </w:p>
        </w:tc>
        <w:tc>
          <w:tcPr>
            <w:tcW w:w="3988" w:type="dxa"/>
            <w:gridSpan w:val="2"/>
            <w:vAlign w:val="center"/>
          </w:tcPr>
          <w:p w:rsidR="00452967" w:rsidRDefault="00034D52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觀察生活中各種交通工具</w:t>
            </w:r>
          </w:p>
          <w:p w:rsidR="00BD3F6C" w:rsidRDefault="00BD3F6C" w:rsidP="00BD3F6C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能說出生活中各種交通工具的特點</w:t>
            </w:r>
          </w:p>
          <w:p w:rsidR="00BD3F6C" w:rsidRPr="00BD3F6C" w:rsidRDefault="00BD3F6C" w:rsidP="00BD3F6C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觀察生活中各種交通工具並認識它們的特點</w:t>
            </w:r>
          </w:p>
        </w:tc>
        <w:tc>
          <w:tcPr>
            <w:tcW w:w="1984" w:type="dxa"/>
          </w:tcPr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【性別平等教育】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3-2-1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1-2-</w:t>
            </w:r>
            <w:r w:rsidRPr="00690F81">
              <w:rPr>
                <w:rFonts w:ascii="標楷體" w:eastAsia="標楷體" w:hAnsi="標楷體" w:hint="eastAsia"/>
                <w:bCs/>
              </w:rPr>
              <w:t>4  2-2-2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4</w:t>
            </w:r>
            <w:r w:rsidRPr="00690F81">
              <w:rPr>
                <w:rFonts w:ascii="標楷體" w:eastAsia="標楷體" w:hAnsi="標楷體"/>
                <w:bCs/>
              </w:rPr>
              <w:t>-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2-1  </w:t>
            </w:r>
            <w:r w:rsidRPr="00690F81">
              <w:rPr>
                <w:rFonts w:ascii="標楷體" w:eastAsia="標楷體" w:hAnsi="標楷體"/>
                <w:bCs/>
              </w:rPr>
              <w:t>4-</w:t>
            </w:r>
            <w:r w:rsidRPr="00690F81">
              <w:rPr>
                <w:rFonts w:ascii="標楷體" w:eastAsia="標楷體" w:hAnsi="標楷體" w:hint="eastAsia"/>
                <w:bCs/>
              </w:rPr>
              <w:t>2</w:t>
            </w:r>
            <w:r w:rsidRPr="00690F81">
              <w:rPr>
                <w:rFonts w:ascii="標楷體" w:eastAsia="標楷體" w:hAnsi="標楷體"/>
                <w:bCs/>
              </w:rPr>
              <w:t>-</w:t>
            </w:r>
            <w:r w:rsidRPr="00690F81">
              <w:rPr>
                <w:rFonts w:ascii="標楷體" w:eastAsia="標楷體" w:hAnsi="標楷體" w:hint="eastAsia"/>
                <w:bCs/>
              </w:rPr>
              <w:t>2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【資訊教育】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1-2-1  4-2-1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【生涯發展教育】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2-2-3  3-2-2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【海洋教育】</w:t>
            </w:r>
          </w:p>
          <w:p w:rsidR="00452967" w:rsidRPr="00690F81" w:rsidRDefault="00452967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/>
                <w:bCs/>
              </w:rPr>
              <w:t>5-2-3</w:t>
            </w:r>
          </w:p>
        </w:tc>
      </w:tr>
      <w:tr w:rsidR="00DA611F" w:rsidRPr="008A3824" w:rsidTr="00EF2DD3">
        <w:tc>
          <w:tcPr>
            <w:tcW w:w="1970" w:type="dxa"/>
            <w:shd w:val="clear" w:color="auto" w:fill="FFFFFF" w:themeFill="background1"/>
            <w:vAlign w:val="center"/>
          </w:tcPr>
          <w:p w:rsidR="00DA611F" w:rsidRDefault="00DA611F" w:rsidP="00C6196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第十九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DA611F" w:rsidRPr="00690F81" w:rsidRDefault="00DA611F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四、交通工具與能源</w:t>
            </w:r>
          </w:p>
          <w:p w:rsidR="00DA611F" w:rsidRDefault="00DA611F" w:rsidP="00C6196A">
            <w:pPr>
              <w:widowControl/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4-2</w:t>
            </w:r>
            <w:r w:rsidRPr="008B5C82">
              <w:rPr>
                <w:rFonts w:ascii="標楷體" w:eastAsia="標楷體" w:hAnsi="標楷體" w:hint="eastAsia"/>
                <w:noProof/>
              </w:rPr>
              <w:t>陸上交通工具的構造</w:t>
            </w:r>
          </w:p>
          <w:p w:rsidR="00DA611F" w:rsidRPr="00690F81" w:rsidRDefault="00DA611F" w:rsidP="00C6196A">
            <w:pPr>
              <w:widowControl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4-3認識能源</w:t>
            </w:r>
          </w:p>
        </w:tc>
        <w:tc>
          <w:tcPr>
            <w:tcW w:w="992" w:type="dxa"/>
            <w:gridSpan w:val="2"/>
            <w:vAlign w:val="center"/>
          </w:tcPr>
          <w:p w:rsidR="00DA611F" w:rsidRDefault="00DA611F" w:rsidP="00C6196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DA611F" w:rsidRPr="00690F81" w:rsidRDefault="00DA611F" w:rsidP="00C6196A">
            <w:pPr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1-2-5-3  2-2-6-2  4-2-1-1</w:t>
            </w:r>
            <w:r>
              <w:rPr>
                <w:rFonts w:ascii="標楷體" w:eastAsia="標楷體" w:hAnsi="標楷體" w:hint="eastAsia"/>
                <w:noProof/>
              </w:rPr>
              <w:t xml:space="preserve">  </w:t>
            </w:r>
            <w:r w:rsidRPr="00690F81">
              <w:rPr>
                <w:rFonts w:ascii="標楷體" w:eastAsia="標楷體" w:hAnsi="標楷體" w:hint="eastAsia"/>
                <w:noProof/>
              </w:rPr>
              <w:t>5-2-1-1  5-2-1-2  6-2-2-1</w:t>
            </w:r>
          </w:p>
        </w:tc>
        <w:tc>
          <w:tcPr>
            <w:tcW w:w="3988" w:type="dxa"/>
            <w:gridSpan w:val="2"/>
            <w:vAlign w:val="center"/>
          </w:tcPr>
          <w:p w:rsidR="00DA611F" w:rsidRDefault="00577A07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能分辨不同交通工具的使用時機</w:t>
            </w:r>
          </w:p>
          <w:p w:rsidR="00577A07" w:rsidRDefault="00577A07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了解交通工具的演進使現代人生活更方便</w:t>
            </w:r>
          </w:p>
          <w:p w:rsidR="00577A07" w:rsidRPr="00577A07" w:rsidRDefault="00C81921" w:rsidP="00F0507E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觀察生活中各種交通工具</w:t>
            </w:r>
            <w:r w:rsidR="00F0507E">
              <w:rPr>
                <w:rFonts w:ascii="標楷體" w:eastAsia="標楷體" w:hAnsi="標楷體" w:cs="新細明體" w:hint="eastAsia"/>
              </w:rPr>
              <w:t>、</w:t>
            </w:r>
            <w:r>
              <w:rPr>
                <w:rFonts w:ascii="標楷體" w:eastAsia="標楷體" w:hAnsi="標楷體" w:cs="新細明體" w:hint="eastAsia"/>
              </w:rPr>
              <w:t>認識它們的特點</w:t>
            </w:r>
            <w:r w:rsidR="00F0507E">
              <w:rPr>
                <w:rFonts w:ascii="標楷體" w:eastAsia="標楷體" w:hAnsi="標楷體" w:cs="新細明體" w:hint="eastAsia"/>
              </w:rPr>
              <w:t>並做紀錄</w:t>
            </w:r>
          </w:p>
        </w:tc>
        <w:tc>
          <w:tcPr>
            <w:tcW w:w="1984" w:type="dxa"/>
          </w:tcPr>
          <w:p w:rsidR="00DA611F" w:rsidRPr="00690F81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【性別平等教育】</w:t>
            </w:r>
          </w:p>
          <w:p w:rsidR="00DA611F" w:rsidRPr="00690F81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3-2-1</w:t>
            </w:r>
          </w:p>
          <w:p w:rsidR="00DA611F" w:rsidRPr="00690F81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DA611F" w:rsidRPr="00690F81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1-2-</w:t>
            </w:r>
            <w:r w:rsidRPr="00690F81">
              <w:rPr>
                <w:rFonts w:ascii="標楷體" w:eastAsia="標楷體" w:hAnsi="標楷體" w:hint="eastAsia"/>
                <w:bCs/>
              </w:rPr>
              <w:t>4  2-2-2</w:t>
            </w:r>
          </w:p>
          <w:p w:rsidR="00DA611F" w:rsidRPr="00690F81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4</w:t>
            </w:r>
            <w:r w:rsidRPr="00690F81">
              <w:rPr>
                <w:rFonts w:ascii="標楷體" w:eastAsia="標楷體" w:hAnsi="標楷體"/>
                <w:bCs/>
              </w:rPr>
              <w:t>-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2-1  </w:t>
            </w:r>
            <w:r w:rsidRPr="00690F81">
              <w:rPr>
                <w:rFonts w:ascii="標楷體" w:eastAsia="標楷體" w:hAnsi="標楷體"/>
                <w:bCs/>
              </w:rPr>
              <w:t>4-</w:t>
            </w:r>
            <w:r w:rsidRPr="00690F81">
              <w:rPr>
                <w:rFonts w:ascii="標楷體" w:eastAsia="標楷體" w:hAnsi="標楷體" w:hint="eastAsia"/>
                <w:bCs/>
              </w:rPr>
              <w:t>2</w:t>
            </w:r>
            <w:r w:rsidRPr="00690F81">
              <w:rPr>
                <w:rFonts w:ascii="標楷體" w:eastAsia="標楷體" w:hAnsi="標楷體"/>
                <w:bCs/>
              </w:rPr>
              <w:t>-</w:t>
            </w:r>
            <w:r w:rsidRPr="00690F81">
              <w:rPr>
                <w:rFonts w:ascii="標楷體" w:eastAsia="標楷體" w:hAnsi="標楷體" w:hint="eastAsia"/>
                <w:bCs/>
              </w:rPr>
              <w:t>2</w:t>
            </w:r>
          </w:p>
          <w:p w:rsidR="00DA611F" w:rsidRPr="00690F81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【資訊教育】</w:t>
            </w:r>
          </w:p>
          <w:p w:rsidR="00DA611F" w:rsidRPr="00690F81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1-2-1  4-2-1</w:t>
            </w:r>
          </w:p>
          <w:p w:rsidR="00DA611F" w:rsidRPr="00690F81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【生涯發展教</w:t>
            </w:r>
            <w:r w:rsidRPr="00690F81">
              <w:rPr>
                <w:rFonts w:ascii="標楷體" w:eastAsia="標楷體" w:hAnsi="標楷體" w:hint="eastAsia"/>
                <w:bCs/>
              </w:rPr>
              <w:lastRenderedPageBreak/>
              <w:t>育】</w:t>
            </w:r>
          </w:p>
          <w:p w:rsidR="00DA611F" w:rsidRPr="00690F81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2-2-3  3-2-2</w:t>
            </w:r>
          </w:p>
          <w:p w:rsidR="00DA611F" w:rsidRPr="00690F81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【海洋教育】</w:t>
            </w:r>
          </w:p>
          <w:p w:rsidR="00DA611F" w:rsidRPr="00690F81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/>
                <w:bCs/>
              </w:rPr>
              <w:t>5-2-3</w:t>
            </w:r>
          </w:p>
        </w:tc>
      </w:tr>
      <w:tr w:rsidR="00DA611F" w:rsidRPr="008A3824" w:rsidTr="00EF2DD3">
        <w:tc>
          <w:tcPr>
            <w:tcW w:w="1970" w:type="dxa"/>
            <w:shd w:val="clear" w:color="auto" w:fill="FFFFFF" w:themeFill="background1"/>
            <w:vAlign w:val="center"/>
          </w:tcPr>
          <w:p w:rsidR="00DA611F" w:rsidRDefault="00DA611F" w:rsidP="00C6196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第二十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DA611F" w:rsidRPr="00690F81" w:rsidRDefault="00DA611F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四、交通工具與能源</w:t>
            </w:r>
          </w:p>
          <w:p w:rsidR="00DA611F" w:rsidRPr="00690F81" w:rsidRDefault="00DA611F" w:rsidP="00C6196A">
            <w:pPr>
              <w:widowControl/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4-3認識能源</w:t>
            </w:r>
          </w:p>
        </w:tc>
        <w:tc>
          <w:tcPr>
            <w:tcW w:w="992" w:type="dxa"/>
            <w:gridSpan w:val="2"/>
            <w:vAlign w:val="center"/>
          </w:tcPr>
          <w:p w:rsidR="00DA611F" w:rsidRDefault="00DA611F" w:rsidP="00C6196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DA611F" w:rsidRPr="00690F81" w:rsidRDefault="00DA611F" w:rsidP="00C6196A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</w:t>
            </w:r>
            <w:r w:rsidRPr="00690F81">
              <w:rPr>
                <w:rFonts w:ascii="標楷體" w:eastAsia="標楷體" w:hAnsi="標楷體" w:hint="eastAsia"/>
                <w:noProof/>
              </w:rPr>
              <w:t>-2-</w:t>
            </w:r>
            <w:r>
              <w:rPr>
                <w:rFonts w:ascii="標楷體" w:eastAsia="標楷體" w:hAnsi="標楷體" w:hint="eastAsia"/>
                <w:noProof/>
              </w:rPr>
              <w:t>6</w:t>
            </w:r>
            <w:r w:rsidRPr="00690F81">
              <w:rPr>
                <w:rFonts w:ascii="標楷體" w:eastAsia="標楷體" w:hAnsi="標楷體" w:hint="eastAsia"/>
                <w:noProof/>
              </w:rPr>
              <w:t>-2  5-2-1-1  5-2-1-2</w:t>
            </w:r>
            <w:r>
              <w:rPr>
                <w:rFonts w:ascii="標楷體" w:eastAsia="標楷體" w:hAnsi="標楷體" w:hint="eastAsia"/>
                <w:noProof/>
              </w:rPr>
              <w:t xml:space="preserve">  </w:t>
            </w:r>
            <w:r w:rsidRPr="00690F81">
              <w:rPr>
                <w:rFonts w:ascii="標楷體" w:eastAsia="標楷體" w:hAnsi="標楷體" w:hint="eastAsia"/>
                <w:noProof/>
              </w:rPr>
              <w:t>6-2-2-1  6-2-3-2</w:t>
            </w:r>
          </w:p>
        </w:tc>
        <w:tc>
          <w:tcPr>
            <w:tcW w:w="3988" w:type="dxa"/>
            <w:gridSpan w:val="2"/>
            <w:vAlign w:val="center"/>
          </w:tcPr>
          <w:p w:rsidR="00C81921" w:rsidRDefault="00034D52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能說出橡皮筋動力車的動力來源</w:t>
            </w:r>
          </w:p>
          <w:p w:rsidR="00034D52" w:rsidRDefault="00034D52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能依操作說明製作橡皮筋動力車</w:t>
            </w:r>
          </w:p>
          <w:p w:rsidR="00034D52" w:rsidRPr="00034D52" w:rsidRDefault="00034D52" w:rsidP="00C6196A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能操作橡皮筋動力車進行試跑</w:t>
            </w:r>
          </w:p>
        </w:tc>
        <w:tc>
          <w:tcPr>
            <w:tcW w:w="1984" w:type="dxa"/>
          </w:tcPr>
          <w:p w:rsidR="00DA611F" w:rsidRPr="00690F81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【性別平等教育】</w:t>
            </w:r>
          </w:p>
          <w:p w:rsidR="00DA611F" w:rsidRPr="00690F81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3-2-1</w:t>
            </w:r>
          </w:p>
          <w:p w:rsidR="00DA611F" w:rsidRPr="00690F81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DA611F" w:rsidRPr="00690F81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/>
                <w:bCs/>
              </w:rPr>
              <w:t>1-2-</w:t>
            </w:r>
            <w:r w:rsidRPr="00690F81">
              <w:rPr>
                <w:rFonts w:ascii="標楷體" w:eastAsia="標楷體" w:hAnsi="標楷體" w:hint="eastAsia"/>
                <w:bCs/>
              </w:rPr>
              <w:t>4  2-2-2</w:t>
            </w:r>
          </w:p>
          <w:p w:rsidR="00DA611F" w:rsidRPr="00690F81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4</w:t>
            </w:r>
            <w:r w:rsidRPr="00690F81">
              <w:rPr>
                <w:rFonts w:ascii="標楷體" w:eastAsia="標楷體" w:hAnsi="標楷體"/>
                <w:bCs/>
              </w:rPr>
              <w:t>-</w:t>
            </w:r>
            <w:r w:rsidRPr="00690F81">
              <w:rPr>
                <w:rFonts w:ascii="標楷體" w:eastAsia="標楷體" w:hAnsi="標楷體" w:hint="eastAsia"/>
                <w:bCs/>
              </w:rPr>
              <w:t xml:space="preserve">2-1  </w:t>
            </w:r>
            <w:r w:rsidRPr="00690F81">
              <w:rPr>
                <w:rFonts w:ascii="標楷體" w:eastAsia="標楷體" w:hAnsi="標楷體"/>
                <w:bCs/>
              </w:rPr>
              <w:t>4-</w:t>
            </w:r>
            <w:r w:rsidRPr="00690F81">
              <w:rPr>
                <w:rFonts w:ascii="標楷體" w:eastAsia="標楷體" w:hAnsi="標楷體" w:hint="eastAsia"/>
                <w:bCs/>
              </w:rPr>
              <w:t>2</w:t>
            </w:r>
            <w:r w:rsidRPr="00690F81">
              <w:rPr>
                <w:rFonts w:ascii="標楷體" w:eastAsia="標楷體" w:hAnsi="標楷體"/>
                <w:bCs/>
              </w:rPr>
              <w:t>-</w:t>
            </w:r>
            <w:r w:rsidRPr="00690F81">
              <w:rPr>
                <w:rFonts w:ascii="標楷體" w:eastAsia="標楷體" w:hAnsi="標楷體" w:hint="eastAsia"/>
                <w:bCs/>
              </w:rPr>
              <w:t>2</w:t>
            </w:r>
          </w:p>
          <w:p w:rsidR="00DA611F" w:rsidRPr="00690F81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【資訊教育】</w:t>
            </w:r>
          </w:p>
          <w:p w:rsidR="00DA611F" w:rsidRPr="00690F81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1-2-1  4-2-1</w:t>
            </w:r>
          </w:p>
          <w:p w:rsidR="00DA611F" w:rsidRPr="00690F81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【生涯發展教育】</w:t>
            </w:r>
          </w:p>
          <w:p w:rsidR="00DA611F" w:rsidRPr="00690F81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2-2-3  3-2-2</w:t>
            </w:r>
          </w:p>
          <w:p w:rsidR="00DA611F" w:rsidRPr="00690F81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90F81">
              <w:rPr>
                <w:rFonts w:ascii="標楷體" w:eastAsia="標楷體" w:hAnsi="標楷體" w:hint="eastAsia"/>
                <w:bCs/>
              </w:rPr>
              <w:t>【海洋教育】</w:t>
            </w:r>
          </w:p>
          <w:p w:rsidR="00DA611F" w:rsidRPr="00690F81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690F81">
              <w:rPr>
                <w:rFonts w:ascii="標楷體" w:eastAsia="標楷體" w:hAnsi="標楷體"/>
                <w:bCs/>
              </w:rPr>
              <w:t>5-2-3</w:t>
            </w:r>
          </w:p>
        </w:tc>
      </w:tr>
      <w:tr w:rsidR="00DA611F" w:rsidRPr="008A3824" w:rsidTr="00EF2DD3">
        <w:tc>
          <w:tcPr>
            <w:tcW w:w="1970" w:type="dxa"/>
            <w:shd w:val="clear" w:color="auto" w:fill="FFFFFF" w:themeFill="background1"/>
            <w:vAlign w:val="center"/>
          </w:tcPr>
          <w:p w:rsidR="00DA611F" w:rsidRDefault="00DA611F" w:rsidP="00C6196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DA611F" w:rsidRPr="00690F81" w:rsidRDefault="00DA611F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四、交通工具與能源</w:t>
            </w:r>
          </w:p>
          <w:p w:rsidR="00DA611F" w:rsidRDefault="00DA611F" w:rsidP="00C6196A">
            <w:pPr>
              <w:widowControl/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4-3認識能源</w:t>
            </w:r>
          </w:p>
        </w:tc>
        <w:tc>
          <w:tcPr>
            <w:tcW w:w="992" w:type="dxa"/>
            <w:gridSpan w:val="2"/>
            <w:vAlign w:val="center"/>
          </w:tcPr>
          <w:p w:rsidR="00DA611F" w:rsidRDefault="00DA611F" w:rsidP="00C6196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DA611F" w:rsidRDefault="00DA611F" w:rsidP="00C6196A">
            <w:pPr>
              <w:rPr>
                <w:rFonts w:ascii="標楷體" w:eastAsia="標楷體" w:hAnsi="標楷體"/>
                <w:noProof/>
              </w:rPr>
            </w:pPr>
            <w:r w:rsidRPr="0056232B">
              <w:rPr>
                <w:rFonts w:ascii="標楷體" w:eastAsia="標楷體" w:hAnsi="標楷體"/>
                <w:noProof/>
              </w:rPr>
              <w:t>1-2-5-3</w:t>
            </w:r>
            <w:r w:rsidRPr="0056232B">
              <w:rPr>
                <w:rFonts w:ascii="標楷體" w:eastAsia="標楷體" w:hAnsi="標楷體" w:hint="eastAsia"/>
                <w:noProof/>
              </w:rPr>
              <w:t xml:space="preserve">  </w:t>
            </w:r>
            <w:r w:rsidRPr="0056232B">
              <w:rPr>
                <w:rFonts w:ascii="標楷體" w:eastAsia="標楷體" w:hAnsi="標楷體"/>
                <w:noProof/>
              </w:rPr>
              <w:t>2-2-6-2</w:t>
            </w:r>
            <w:r w:rsidRPr="0056232B">
              <w:rPr>
                <w:rFonts w:ascii="標楷體" w:eastAsia="標楷體" w:hAnsi="標楷體" w:hint="eastAsia"/>
                <w:noProof/>
              </w:rPr>
              <w:t xml:space="preserve">  </w:t>
            </w:r>
            <w:r w:rsidRPr="0056232B">
              <w:rPr>
                <w:rFonts w:ascii="標楷體" w:eastAsia="標楷體" w:hAnsi="標楷體"/>
                <w:noProof/>
              </w:rPr>
              <w:t>4-2-1-1</w:t>
            </w:r>
          </w:p>
        </w:tc>
        <w:tc>
          <w:tcPr>
            <w:tcW w:w="3988" w:type="dxa"/>
            <w:gridSpan w:val="2"/>
            <w:vAlign w:val="center"/>
          </w:tcPr>
          <w:p w:rsidR="000F1BCF" w:rsidRDefault="000F1BCF" w:rsidP="000F1BCF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認識各項能源</w:t>
            </w:r>
          </w:p>
          <w:p w:rsidR="000F1BCF" w:rsidRDefault="000F1BCF" w:rsidP="000F1BCF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能說出三種生活中常見的能源</w:t>
            </w:r>
          </w:p>
          <w:p w:rsidR="000F1BCF" w:rsidRDefault="000F1BCF" w:rsidP="000F1BCF">
            <w:pPr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認識各種交通工具所需能源</w:t>
            </w:r>
          </w:p>
          <w:p w:rsidR="00DA611F" w:rsidRPr="000060FE" w:rsidRDefault="000F1BCF" w:rsidP="000F1BCF">
            <w:pPr>
              <w:spacing w:before="20" w:after="20" w:line="240" w:lineRule="atLeas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能說出三種生活中常見（用）交通工具所需能源</w:t>
            </w:r>
          </w:p>
        </w:tc>
        <w:tc>
          <w:tcPr>
            <w:tcW w:w="1984" w:type="dxa"/>
          </w:tcPr>
          <w:p w:rsidR="00DA611F" w:rsidRPr="0056232B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B2BFA">
              <w:rPr>
                <w:rFonts w:ascii="新細明體" w:hAnsi="新細明體" w:hint="eastAsia"/>
                <w:bCs/>
                <w:sz w:val="16"/>
                <w:szCs w:val="16"/>
              </w:rPr>
              <w:t>【</w:t>
            </w:r>
            <w:r w:rsidRPr="0056232B">
              <w:rPr>
                <w:rFonts w:ascii="標楷體" w:eastAsia="標楷體" w:hAnsi="標楷體" w:hint="eastAsia"/>
                <w:bCs/>
              </w:rPr>
              <w:t>資訊教育】</w:t>
            </w:r>
          </w:p>
          <w:p w:rsidR="00DA611F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56232B">
              <w:rPr>
                <w:rFonts w:ascii="標楷體" w:eastAsia="標楷體" w:hAnsi="標楷體" w:hint="eastAsia"/>
                <w:bCs/>
              </w:rPr>
              <w:t>1-2-1</w:t>
            </w:r>
          </w:p>
          <w:p w:rsidR="00DA611F" w:rsidRPr="008A6D4E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56232B">
              <w:rPr>
                <w:rFonts w:ascii="標楷體" w:eastAsia="標楷體" w:hAnsi="標楷體" w:hint="eastAsia"/>
                <w:bCs/>
              </w:rPr>
              <w:t>4-2-1</w:t>
            </w:r>
          </w:p>
        </w:tc>
      </w:tr>
      <w:tr w:rsidR="00DA611F" w:rsidRPr="008A3824" w:rsidTr="00EF2DD3">
        <w:tc>
          <w:tcPr>
            <w:tcW w:w="1970" w:type="dxa"/>
            <w:shd w:val="clear" w:color="auto" w:fill="FFFFFF" w:themeFill="background1"/>
            <w:vAlign w:val="center"/>
          </w:tcPr>
          <w:p w:rsidR="00DA611F" w:rsidRDefault="00DA611F" w:rsidP="00C6196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DA611F" w:rsidRPr="00690F81" w:rsidRDefault="00DA611F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四、交通工具與能源</w:t>
            </w:r>
          </w:p>
          <w:p w:rsidR="00DA611F" w:rsidRPr="00690F81" w:rsidRDefault="00DA611F" w:rsidP="00C6196A">
            <w:pPr>
              <w:rPr>
                <w:rFonts w:ascii="標楷體" w:eastAsia="標楷體" w:hAnsi="標楷體"/>
                <w:noProof/>
              </w:rPr>
            </w:pPr>
            <w:r w:rsidRPr="00690F81">
              <w:rPr>
                <w:rFonts w:ascii="標楷體" w:eastAsia="標楷體" w:hAnsi="標楷體" w:hint="eastAsia"/>
                <w:noProof/>
              </w:rPr>
              <w:t>4-3認識能源</w:t>
            </w:r>
          </w:p>
        </w:tc>
        <w:tc>
          <w:tcPr>
            <w:tcW w:w="992" w:type="dxa"/>
            <w:gridSpan w:val="2"/>
            <w:vAlign w:val="center"/>
          </w:tcPr>
          <w:p w:rsidR="00DA611F" w:rsidRDefault="00DA611F" w:rsidP="00C6196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33" w:type="dxa"/>
            <w:gridSpan w:val="2"/>
            <w:vAlign w:val="center"/>
          </w:tcPr>
          <w:p w:rsidR="00DA611F" w:rsidRPr="0056232B" w:rsidRDefault="00DA611F" w:rsidP="00C6196A">
            <w:pPr>
              <w:rPr>
                <w:rFonts w:ascii="標楷體" w:eastAsia="標楷體" w:hAnsi="標楷體"/>
                <w:noProof/>
              </w:rPr>
            </w:pPr>
            <w:r w:rsidRPr="0056232B">
              <w:rPr>
                <w:rFonts w:ascii="標楷體" w:eastAsia="標楷體" w:hAnsi="標楷體"/>
                <w:noProof/>
              </w:rPr>
              <w:t>1-2-5-3</w:t>
            </w:r>
            <w:r w:rsidRPr="0056232B">
              <w:rPr>
                <w:rFonts w:ascii="標楷體" w:eastAsia="標楷體" w:hAnsi="標楷體" w:hint="eastAsia"/>
                <w:noProof/>
              </w:rPr>
              <w:t xml:space="preserve">  </w:t>
            </w:r>
            <w:r w:rsidRPr="0056232B">
              <w:rPr>
                <w:rFonts w:ascii="標楷體" w:eastAsia="標楷體" w:hAnsi="標楷體"/>
                <w:noProof/>
              </w:rPr>
              <w:t>2-2-6-2</w:t>
            </w:r>
            <w:r w:rsidRPr="0056232B">
              <w:rPr>
                <w:rFonts w:ascii="標楷體" w:eastAsia="標楷體" w:hAnsi="標楷體" w:hint="eastAsia"/>
                <w:noProof/>
              </w:rPr>
              <w:t xml:space="preserve">  </w:t>
            </w:r>
            <w:r w:rsidRPr="0056232B">
              <w:rPr>
                <w:rFonts w:ascii="標楷體" w:eastAsia="標楷體" w:hAnsi="標楷體"/>
                <w:noProof/>
              </w:rPr>
              <w:t>4-2-1-1</w:t>
            </w:r>
          </w:p>
        </w:tc>
        <w:tc>
          <w:tcPr>
            <w:tcW w:w="3988" w:type="dxa"/>
            <w:gridSpan w:val="2"/>
            <w:vAlign w:val="center"/>
          </w:tcPr>
          <w:p w:rsidR="000F1BCF" w:rsidRDefault="000F1BCF" w:rsidP="000F1B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能說出能源在生活中為我們做的事</w:t>
            </w:r>
          </w:p>
          <w:p w:rsidR="000F1BCF" w:rsidRDefault="000F1BCF" w:rsidP="000F1B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能藉由查閱資料認識節約能源的方法並且身體力行</w:t>
            </w:r>
          </w:p>
          <w:p w:rsidR="000F1BCF" w:rsidRPr="000F1BCF" w:rsidRDefault="000F1BCF" w:rsidP="000F1B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了解節約能源的方法</w:t>
            </w:r>
          </w:p>
        </w:tc>
        <w:tc>
          <w:tcPr>
            <w:tcW w:w="1984" w:type="dxa"/>
          </w:tcPr>
          <w:p w:rsidR="00DA611F" w:rsidRPr="0056232B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6B2BFA">
              <w:rPr>
                <w:rFonts w:ascii="新細明體" w:hAnsi="新細明體" w:hint="eastAsia"/>
                <w:bCs/>
                <w:sz w:val="16"/>
                <w:szCs w:val="16"/>
              </w:rPr>
              <w:t>【</w:t>
            </w:r>
            <w:r w:rsidRPr="0056232B">
              <w:rPr>
                <w:rFonts w:ascii="標楷體" w:eastAsia="標楷體" w:hAnsi="標楷體" w:hint="eastAsia"/>
                <w:bCs/>
              </w:rPr>
              <w:t>資訊教育】</w:t>
            </w:r>
          </w:p>
          <w:p w:rsidR="00DA611F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56232B">
              <w:rPr>
                <w:rFonts w:ascii="標楷體" w:eastAsia="標楷體" w:hAnsi="標楷體" w:hint="eastAsia"/>
                <w:bCs/>
              </w:rPr>
              <w:t>1-2-1</w:t>
            </w:r>
          </w:p>
          <w:p w:rsidR="00DA611F" w:rsidRPr="008A6D4E" w:rsidRDefault="00DA611F" w:rsidP="00C6196A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</w:rPr>
            </w:pPr>
            <w:r w:rsidRPr="0056232B">
              <w:rPr>
                <w:rFonts w:ascii="標楷體" w:eastAsia="標楷體" w:hAnsi="標楷體" w:hint="eastAsia"/>
                <w:bCs/>
              </w:rPr>
              <w:t>4-2-1</w:t>
            </w:r>
          </w:p>
        </w:tc>
      </w:tr>
    </w:tbl>
    <w:p w:rsidR="00E51793" w:rsidRPr="00BC450E" w:rsidRDefault="00CD66C3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 w:rsidR="00153C09"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 w:rsidR="00153C09"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5B0D4F" w:rsidRPr="00BC450E" w:rsidRDefault="00BC450E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5B0D4F" w:rsidRPr="00BC450E">
        <w:rPr>
          <w:rFonts w:ascii="標楷體" w:eastAsia="標楷體" w:hAnsi="標楷體" w:hint="eastAsia"/>
        </w:rPr>
        <w:t>「表現任務-評量方式」請具體說明。</w:t>
      </w:r>
    </w:p>
    <w:p w:rsidR="00CD66C3" w:rsidRPr="00BC450E" w:rsidRDefault="00BC450E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lastRenderedPageBreak/>
        <w:t>◎</w:t>
      </w:r>
      <w:proofErr w:type="gramStart"/>
      <w:r w:rsidR="00C2055E" w:rsidRPr="00BC450E">
        <w:rPr>
          <w:rFonts w:ascii="標楷體" w:eastAsia="標楷體" w:hAnsi="標楷體" w:hint="eastAsia"/>
        </w:rPr>
        <w:t>敘寫融入</w:t>
      </w:r>
      <w:proofErr w:type="gramEnd"/>
      <w:r w:rsidR="00C2055E" w:rsidRPr="00BC450E">
        <w:rPr>
          <w:rFonts w:ascii="標楷體" w:eastAsia="標楷體" w:hAnsi="標楷體" w:hint="eastAsia"/>
        </w:rPr>
        <w:t>議題</w:t>
      </w:r>
      <w:r w:rsidRPr="00BC450E">
        <w:rPr>
          <w:rFonts w:ascii="標楷體" w:eastAsia="標楷體" w:hAnsi="標楷體" w:hint="eastAsia"/>
        </w:rPr>
        <w:t>能</w:t>
      </w:r>
      <w:r w:rsidR="00C2055E" w:rsidRPr="00BC450E">
        <w:rPr>
          <w:rFonts w:ascii="標楷體" w:eastAsia="標楷體" w:hAnsi="標楷體" w:hint="eastAsia"/>
        </w:rPr>
        <w:t>力指標</w:t>
      </w:r>
      <w:r w:rsidR="00AB0D31" w:rsidRPr="00AB0D31">
        <w:rPr>
          <w:rFonts w:ascii="標楷體" w:eastAsia="標楷體" w:hAnsi="標楷體" w:hint="eastAsia"/>
          <w:color w:val="FF0000"/>
        </w:rPr>
        <w:t>，填入代號即可</w:t>
      </w:r>
      <w:r w:rsidR="005B0D4F" w:rsidRPr="00BC450E">
        <w:rPr>
          <w:rFonts w:ascii="標楷體" w:eastAsia="標楷體" w:hAnsi="標楷體" w:hint="eastAsia"/>
        </w:rPr>
        <w:t>。</w:t>
      </w:r>
    </w:p>
    <w:p w:rsidR="00BC450E" w:rsidRPr="00EB541C" w:rsidRDefault="00EB541C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採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全班以同一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課綱實施敘寫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。</w:t>
      </w:r>
    </w:p>
    <w:p w:rsidR="00432069" w:rsidRDefault="00432069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Pr="0025269A" w:rsidRDefault="00645B6F" w:rsidP="00645B6F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 w:hint="eastAsia"/>
          <w:color w:val="000000"/>
          <w:sz w:val="28"/>
        </w:rPr>
        <w:lastRenderedPageBreak/>
        <w:t>臺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南市公(私)立六甲區六甲</w:t>
      </w:r>
      <w:r w:rsidRPr="00046448">
        <w:rPr>
          <w:rFonts w:ascii="標楷體" w:eastAsia="標楷體" w:hAnsi="標楷體" w:hint="eastAsia"/>
          <w:color w:val="000000"/>
          <w:sz w:val="28"/>
        </w:rPr>
        <w:t>國民小學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8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>四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>
        <w:rPr>
          <w:rFonts w:ascii="標楷體" w:eastAsia="標楷體" w:hAnsi="標楷體" w:hint="eastAsia"/>
          <w:color w:val="000000"/>
          <w:sz w:val="28"/>
          <w:u w:val="single"/>
        </w:rPr>
        <w:t>自然</w:t>
      </w:r>
      <w:proofErr w:type="gramStart"/>
      <w:r>
        <w:rPr>
          <w:rFonts w:ascii="標楷體" w:eastAsia="標楷體" w:hAnsi="標楷體" w:hint="eastAsia"/>
          <w:color w:val="000000"/>
          <w:sz w:val="28"/>
          <w:u w:val="single"/>
        </w:rPr>
        <w:t>領域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</w:t>
      </w:r>
      <w:r w:rsidRPr="00D87D40">
        <w:rPr>
          <w:rFonts w:ascii="標楷體" w:eastAsia="標楷體" w:hAnsi="標楷體" w:hint="eastAsia"/>
          <w:color w:val="FF0000"/>
          <w:sz w:val="28"/>
        </w:rPr>
        <w:t>(調整</w:t>
      </w:r>
      <w:r w:rsidRPr="00D87D40">
        <w:rPr>
          <w:rFonts w:ascii="標楷體" w:eastAsia="標楷體" w:hAnsi="標楷體"/>
          <w:color w:val="FF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計畫</w:t>
      </w:r>
      <w:r w:rsidRPr="0025269A">
        <w:rPr>
          <w:rFonts w:ascii="標楷體" w:eastAsia="標楷體" w:hAnsi="標楷體" w:hint="eastAsia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■</w:t>
      </w:r>
      <w:r w:rsidRPr="0025269A">
        <w:rPr>
          <w:rFonts w:ascii="標楷體" w:eastAsia="標楷體" w:hAnsi="標楷體" w:hint="eastAsia"/>
          <w:color w:val="000000"/>
          <w:szCs w:val="24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974"/>
        <w:gridCol w:w="302"/>
        <w:gridCol w:w="3686"/>
        <w:gridCol w:w="1984"/>
      </w:tblGrid>
      <w:tr w:rsidR="00645B6F" w:rsidRPr="008A3824" w:rsidTr="00CF54D0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645B6F" w:rsidRPr="009219D6" w:rsidRDefault="00645B6F" w:rsidP="00CF54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645B6F" w:rsidRPr="008A3824" w:rsidRDefault="00645B6F" w:rsidP="00CF5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645B6F" w:rsidRPr="009219D6" w:rsidRDefault="00645B6F" w:rsidP="00CF54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:rsidR="00645B6F" w:rsidRPr="009219D6" w:rsidRDefault="00645B6F" w:rsidP="00CF54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四年級</w:t>
            </w:r>
          </w:p>
        </w:tc>
        <w:tc>
          <w:tcPr>
            <w:tcW w:w="1276" w:type="dxa"/>
            <w:gridSpan w:val="2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645B6F" w:rsidRPr="009219D6" w:rsidRDefault="00645B6F" w:rsidP="00CF54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2"/>
            <w:tcBorders>
              <w:bottom w:val="single" w:sz="2" w:space="0" w:color="auto"/>
            </w:tcBorders>
            <w:vAlign w:val="center"/>
          </w:tcPr>
          <w:p w:rsidR="00645B6F" w:rsidRPr="009219D6" w:rsidRDefault="00645B6F" w:rsidP="00CF54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每週( 3 )</w:t>
            </w:r>
            <w:r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645B6F" w:rsidRPr="008A3824" w:rsidTr="00CF54D0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645B6F" w:rsidRPr="009219D6" w:rsidRDefault="00645B6F" w:rsidP="00CF54D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645B6F" w:rsidRPr="00601017" w:rsidRDefault="00645B6F" w:rsidP="00CF54D0">
            <w:pPr>
              <w:rPr>
                <w:rFonts w:ascii="標楷體" w:eastAsia="標楷體" w:hAnsi="標楷體"/>
              </w:rPr>
            </w:pPr>
            <w:r w:rsidRPr="00601017">
              <w:rPr>
                <w:rFonts w:ascii="標楷體" w:eastAsia="標楷體" w:hAnsi="標楷體" w:hint="eastAsia"/>
              </w:rPr>
              <w:t>1.認識自然現象的規律性，知道古人計時的方式。</w:t>
            </w:r>
          </w:p>
          <w:p w:rsidR="00645B6F" w:rsidRPr="00601017" w:rsidRDefault="00645B6F" w:rsidP="00CF54D0">
            <w:pPr>
              <w:rPr>
                <w:rFonts w:ascii="標楷體" w:eastAsia="標楷體" w:hAnsi="標楷體"/>
              </w:rPr>
            </w:pPr>
            <w:r w:rsidRPr="00601017">
              <w:rPr>
                <w:rFonts w:ascii="標楷體" w:eastAsia="標楷體" w:hAnsi="標楷體" w:hint="eastAsia"/>
              </w:rPr>
              <w:t>2.認識計時科技發展的歷程，體認科技與人類生活的互動。</w:t>
            </w:r>
          </w:p>
          <w:p w:rsidR="00645B6F" w:rsidRPr="00601017" w:rsidRDefault="00645B6F" w:rsidP="00CF54D0">
            <w:pPr>
              <w:rPr>
                <w:rFonts w:ascii="標楷體" w:eastAsia="標楷體" w:hAnsi="標楷體"/>
              </w:rPr>
            </w:pPr>
            <w:r w:rsidRPr="00601017">
              <w:rPr>
                <w:rFonts w:ascii="標楷體" w:eastAsia="標楷體" w:hAnsi="標楷體" w:hint="eastAsia"/>
              </w:rPr>
              <w:t>3.認識各種計時工具，並學習有效的應用在生活中。</w:t>
            </w:r>
          </w:p>
          <w:p w:rsidR="00645B6F" w:rsidRPr="00601017" w:rsidRDefault="00645B6F" w:rsidP="00CF54D0">
            <w:pPr>
              <w:rPr>
                <w:rFonts w:ascii="標楷體" w:eastAsia="標楷體" w:hAnsi="標楷體"/>
              </w:rPr>
            </w:pPr>
            <w:r w:rsidRPr="00601017">
              <w:rPr>
                <w:rFonts w:ascii="標楷體" w:eastAsia="標楷體" w:hAnsi="標楷體" w:hint="eastAsia"/>
              </w:rPr>
              <w:t>4.透過試驗，察覺水能沿著細縫往上移動，建立毛細現象的概念。</w:t>
            </w:r>
          </w:p>
          <w:p w:rsidR="00645B6F" w:rsidRPr="00601017" w:rsidRDefault="00645B6F" w:rsidP="00CF54D0">
            <w:pPr>
              <w:rPr>
                <w:rFonts w:ascii="標楷體" w:eastAsia="標楷體" w:hAnsi="標楷體"/>
              </w:rPr>
            </w:pPr>
            <w:r w:rsidRPr="00601017">
              <w:rPr>
                <w:rFonts w:ascii="標楷體" w:eastAsia="標楷體" w:hAnsi="標楷體" w:hint="eastAsia"/>
              </w:rPr>
              <w:t>5.透過動手操作水管，認識虹吸現象與連通管的原理，培養細心觀察的科學態度。</w:t>
            </w:r>
          </w:p>
          <w:p w:rsidR="00645B6F" w:rsidRPr="00601017" w:rsidRDefault="00645B6F" w:rsidP="00CF54D0">
            <w:pPr>
              <w:rPr>
                <w:rFonts w:ascii="標楷體" w:eastAsia="標楷體" w:hAnsi="標楷體"/>
              </w:rPr>
            </w:pPr>
            <w:r w:rsidRPr="00601017">
              <w:rPr>
                <w:rFonts w:ascii="標楷體" w:eastAsia="標楷體" w:hAnsi="標楷體" w:hint="eastAsia"/>
              </w:rPr>
              <w:t>6.認識運用毛細現象、虹吸現象與連通管原理的生活實例。</w:t>
            </w:r>
          </w:p>
          <w:p w:rsidR="00645B6F" w:rsidRPr="00601017" w:rsidRDefault="00645B6F" w:rsidP="00CF54D0">
            <w:pPr>
              <w:rPr>
                <w:rFonts w:ascii="標楷體" w:eastAsia="標楷體" w:hAnsi="標楷體"/>
              </w:rPr>
            </w:pPr>
            <w:r w:rsidRPr="00601017">
              <w:rPr>
                <w:rFonts w:ascii="標楷體" w:eastAsia="標楷體" w:hAnsi="標楷體" w:hint="eastAsia"/>
              </w:rPr>
              <w:t>7.藉由觀察，認識昆蟲的外形特徵。</w:t>
            </w:r>
          </w:p>
          <w:p w:rsidR="00645B6F" w:rsidRPr="00601017" w:rsidRDefault="00645B6F" w:rsidP="00CF54D0">
            <w:pPr>
              <w:rPr>
                <w:rFonts w:ascii="標楷體" w:eastAsia="標楷體" w:hAnsi="標楷體"/>
              </w:rPr>
            </w:pPr>
            <w:r w:rsidRPr="00601017">
              <w:rPr>
                <w:rFonts w:ascii="標楷體" w:eastAsia="標楷體" w:hAnsi="標楷體" w:hint="eastAsia"/>
              </w:rPr>
              <w:t>8.透過實際飼養的經驗，學習照顧小動物。</w:t>
            </w:r>
          </w:p>
          <w:p w:rsidR="00645B6F" w:rsidRPr="00601017" w:rsidRDefault="00645B6F" w:rsidP="00CF54D0">
            <w:pPr>
              <w:rPr>
                <w:rFonts w:ascii="標楷體" w:eastAsia="標楷體" w:hAnsi="標楷體"/>
              </w:rPr>
            </w:pPr>
            <w:r w:rsidRPr="00601017">
              <w:rPr>
                <w:rFonts w:ascii="標楷體" w:eastAsia="標楷體" w:hAnsi="標楷體" w:hint="eastAsia"/>
              </w:rPr>
              <w:t>9.觀察昆蟲的成長歷程與昆蟲一生的變化，培養尊重生命與保護環境的情操。</w:t>
            </w:r>
          </w:p>
          <w:p w:rsidR="00645B6F" w:rsidRPr="00601017" w:rsidRDefault="00645B6F" w:rsidP="00CF54D0">
            <w:pPr>
              <w:rPr>
                <w:rFonts w:ascii="標楷體" w:eastAsia="標楷體" w:hAnsi="標楷體"/>
              </w:rPr>
            </w:pPr>
            <w:r w:rsidRPr="00601017">
              <w:rPr>
                <w:rFonts w:ascii="標楷體" w:eastAsia="標楷體" w:hAnsi="標楷體" w:hint="eastAsia"/>
              </w:rPr>
              <w:t>10.透過觀察與操作，認識電與電池、電線、燈泡和小馬達等相關材料的性質。</w:t>
            </w:r>
          </w:p>
          <w:p w:rsidR="00645B6F" w:rsidRPr="00601017" w:rsidRDefault="00645B6F" w:rsidP="00CF54D0">
            <w:pPr>
              <w:rPr>
                <w:rFonts w:ascii="標楷體" w:eastAsia="標楷體" w:hAnsi="標楷體"/>
              </w:rPr>
            </w:pPr>
            <w:r w:rsidRPr="00601017">
              <w:rPr>
                <w:rFonts w:ascii="標楷體" w:eastAsia="標楷體" w:hAnsi="標楷體" w:hint="eastAsia"/>
              </w:rPr>
              <w:t>11.認識電路的通路、斷路意義，知道正確的連接電池、電線、燈泡和小馬達。</w:t>
            </w:r>
          </w:p>
          <w:p w:rsidR="00645B6F" w:rsidRPr="00601017" w:rsidRDefault="00645B6F" w:rsidP="00CF54D0">
            <w:r w:rsidRPr="00601017">
              <w:rPr>
                <w:rFonts w:ascii="標楷體" w:eastAsia="標楷體" w:hAnsi="標楷體" w:hint="eastAsia"/>
              </w:rPr>
              <w:t>12.學習製作通電的玩具，培養探索科學的興趣與解決問題的能力。</w:t>
            </w:r>
          </w:p>
        </w:tc>
      </w:tr>
      <w:tr w:rsidR="00645B6F" w:rsidRPr="008A3824" w:rsidTr="00CF54D0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645B6F" w:rsidRPr="009219D6" w:rsidRDefault="00645B6F" w:rsidP="00CF54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2899" w:type="dxa"/>
            <w:gridSpan w:val="9"/>
            <w:vAlign w:val="center"/>
          </w:tcPr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1-2-1-1 </w:t>
            </w:r>
            <w:r w:rsidRPr="007766A7">
              <w:rPr>
                <w:rFonts w:ascii="標楷體" w:eastAsia="標楷體" w:hAnsi="標楷體"/>
              </w:rPr>
              <w:t>察覺事物具有可辨識的特徵和屬性</w:t>
            </w:r>
            <w:r w:rsidRPr="007766A7">
              <w:rPr>
                <w:rFonts w:ascii="標楷體" w:eastAsia="標楷體" w:hAnsi="標楷體" w:hint="eastAsia"/>
              </w:rPr>
              <w:t>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1-2-2-1 </w:t>
            </w:r>
            <w:r w:rsidRPr="007766A7">
              <w:rPr>
                <w:rFonts w:ascii="標楷體" w:eastAsia="標楷體" w:hAnsi="標楷體"/>
              </w:rPr>
              <w:t>運用感官或現成工具去度量，做量化的比較</w:t>
            </w:r>
            <w:r w:rsidRPr="007766A7">
              <w:rPr>
                <w:rFonts w:ascii="標楷體" w:eastAsia="標楷體" w:hAnsi="標楷體" w:hint="eastAsia"/>
              </w:rPr>
              <w:t>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1-2-2-2 能權宜的運用自訂的標準或自設的工具去度量。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1-2-2-3 瞭解即使情況一樣，所得的結果未必相同，並察覺導致這種結果的原因。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1-2-2-4 </w:t>
            </w:r>
            <w:r w:rsidRPr="007766A7">
              <w:rPr>
                <w:rFonts w:ascii="標楷體" w:eastAsia="標楷體" w:hAnsi="標楷體"/>
              </w:rPr>
              <w:t>知道依目的（或屬性）不同，可作不同的分類</w:t>
            </w:r>
            <w:r w:rsidRPr="007766A7">
              <w:rPr>
                <w:rFonts w:ascii="標楷體" w:eastAsia="標楷體" w:hAnsi="標楷體" w:hint="eastAsia"/>
              </w:rPr>
              <w:t>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1-2-3-2 能形成</w:t>
            </w:r>
            <w:proofErr w:type="gramStart"/>
            <w:r w:rsidRPr="007766A7">
              <w:rPr>
                <w:rFonts w:ascii="標楷體" w:eastAsia="標楷體" w:hAnsi="標楷體" w:hint="eastAsia"/>
              </w:rPr>
              <w:t>預測式的假設</w:t>
            </w:r>
            <w:proofErr w:type="gramEnd"/>
            <w:r w:rsidRPr="007766A7">
              <w:rPr>
                <w:rFonts w:ascii="標楷體" w:eastAsia="標楷體" w:hAnsi="標楷體" w:hint="eastAsia"/>
              </w:rPr>
              <w:t>（例如這球一定跳得高，因…）。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1-2-3-3 </w:t>
            </w:r>
            <w:r w:rsidRPr="007766A7">
              <w:rPr>
                <w:rFonts w:ascii="標楷體" w:eastAsia="標楷體" w:hAnsi="標楷體"/>
              </w:rPr>
              <w:t>能在試驗時控制變因，做定性的觀察</w:t>
            </w:r>
            <w:r w:rsidRPr="007766A7">
              <w:rPr>
                <w:rFonts w:ascii="標楷體" w:eastAsia="標楷體" w:hAnsi="標楷體" w:hint="eastAsia"/>
              </w:rPr>
              <w:t>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1-2-4-1由實驗的資料中整理出規則，提出結果。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1-2-5-1 能運用表格、圖表（如解讀資料及登錄資料）。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  <w:szCs w:val="18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1-2-5-2 </w:t>
            </w:r>
            <w:r w:rsidRPr="007766A7">
              <w:rPr>
                <w:rFonts w:ascii="標楷體" w:eastAsia="標楷體" w:hAnsi="標楷體" w:hint="eastAsia"/>
                <w:szCs w:val="18"/>
              </w:rPr>
              <w:t>能傾聽別人的報告，並能</w:t>
            </w:r>
            <w:proofErr w:type="gramStart"/>
            <w:r w:rsidRPr="007766A7">
              <w:rPr>
                <w:rFonts w:ascii="標楷體" w:eastAsia="標楷體" w:hAnsi="標楷體" w:hint="eastAsia"/>
                <w:szCs w:val="18"/>
              </w:rPr>
              <w:t>清楚的</w:t>
            </w:r>
            <w:proofErr w:type="gramEnd"/>
            <w:r w:rsidRPr="007766A7">
              <w:rPr>
                <w:rFonts w:ascii="標楷體" w:eastAsia="標楷體" w:hAnsi="標楷體" w:hint="eastAsia"/>
                <w:szCs w:val="18"/>
              </w:rPr>
              <w:t>表達自己的意思。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1-2-5-3 能由電話、報紙、圖書、網路與媒體獲得資訊。</w:t>
            </w:r>
          </w:p>
          <w:p w:rsidR="00645B6F" w:rsidRPr="007766A7" w:rsidRDefault="00645B6F" w:rsidP="00CF54D0">
            <w:pPr>
              <w:ind w:left="970" w:hangingChars="404" w:hanging="970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2-2-1-1 對自然現象作有目的的偵測。運用現成的工具如溫度計、放大鏡、鏡子來幫助觀察，進行引發變因改變的探究活動，並學習安排觀測的工作流程。</w:t>
            </w:r>
          </w:p>
          <w:p w:rsidR="00645B6F" w:rsidRPr="007766A7" w:rsidRDefault="00645B6F" w:rsidP="00CF54D0">
            <w:pPr>
              <w:pStyle w:val="3"/>
              <w:tabs>
                <w:tab w:val="clear" w:pos="624"/>
                <w:tab w:val="left" w:pos="592"/>
              </w:tabs>
              <w:spacing w:line="240" w:lineRule="auto"/>
              <w:ind w:leftChars="-2" w:left="972" w:hangingChars="407" w:hanging="977"/>
              <w:rPr>
                <w:rFonts w:ascii="標楷體" w:eastAsia="標楷體" w:hAnsi="標楷體"/>
                <w:sz w:val="24"/>
                <w:szCs w:val="24"/>
              </w:rPr>
            </w:pPr>
            <w:r w:rsidRPr="007766A7">
              <w:rPr>
                <w:rFonts w:ascii="標楷體" w:eastAsia="標楷體" w:hAnsi="標楷體"/>
                <w:sz w:val="24"/>
                <w:szCs w:val="24"/>
              </w:rPr>
              <w:lastRenderedPageBreak/>
              <w:t>2-2-2-1 實地種植一種植物，飼養一種小動物，並彼此交換經驗。藉此栽種知道植物各有其特殊的構造，學習安排日照、提供</w:t>
            </w:r>
            <w:proofErr w:type="gramStart"/>
            <w:r w:rsidRPr="007766A7">
              <w:rPr>
                <w:rFonts w:ascii="標楷體" w:eastAsia="標楷體" w:hAnsi="標楷體"/>
                <w:sz w:val="24"/>
                <w:szCs w:val="24"/>
              </w:rPr>
              <w:t>水份</w:t>
            </w:r>
            <w:proofErr w:type="gramEnd"/>
            <w:r w:rsidRPr="007766A7">
              <w:rPr>
                <w:rFonts w:ascii="標楷體" w:eastAsia="標楷體" w:hAnsi="標楷體"/>
                <w:sz w:val="24"/>
                <w:szCs w:val="24"/>
              </w:rPr>
              <w:t>、</w:t>
            </w:r>
            <w:proofErr w:type="gramStart"/>
            <w:r w:rsidRPr="007766A7">
              <w:rPr>
                <w:rFonts w:ascii="標楷體" w:eastAsia="標楷體" w:hAnsi="標楷體"/>
                <w:sz w:val="24"/>
                <w:szCs w:val="24"/>
              </w:rPr>
              <w:t>溶製肥料</w:t>
            </w:r>
            <w:proofErr w:type="gramEnd"/>
            <w:r w:rsidRPr="007766A7">
              <w:rPr>
                <w:rFonts w:ascii="標楷體" w:eastAsia="標楷體" w:hAnsi="標楷體"/>
                <w:sz w:val="24"/>
                <w:szCs w:val="24"/>
              </w:rPr>
              <w:t>、選擇土壤等種植的技術。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2-2-2-2 </w:t>
            </w:r>
            <w:r w:rsidRPr="007766A7">
              <w:rPr>
                <w:rFonts w:ascii="標楷體" w:eastAsia="標楷體" w:hAnsi="標楷體"/>
              </w:rPr>
              <w:t>知道陸生（或水生）動物外形特徵、運動方式，注意到如何去改善生活環境、調節飲食，來維護</w:t>
            </w:r>
            <w:proofErr w:type="gramStart"/>
            <w:r w:rsidRPr="007766A7">
              <w:rPr>
                <w:rFonts w:ascii="標楷體" w:eastAsia="標楷體" w:hAnsi="標楷體"/>
              </w:rPr>
              <w:t>牠</w:t>
            </w:r>
            <w:proofErr w:type="gramEnd"/>
            <w:r w:rsidRPr="007766A7">
              <w:rPr>
                <w:rFonts w:ascii="標楷體" w:eastAsia="標楷體" w:hAnsi="標楷體"/>
              </w:rPr>
              <w:t>的健康</w:t>
            </w:r>
            <w:r w:rsidRPr="007766A7">
              <w:rPr>
                <w:rFonts w:ascii="標楷體" w:eastAsia="標楷體" w:hAnsi="標楷體" w:hint="eastAsia"/>
              </w:rPr>
              <w:t>。</w:t>
            </w:r>
          </w:p>
          <w:p w:rsidR="00645B6F" w:rsidRPr="007766A7" w:rsidRDefault="00645B6F" w:rsidP="00CF54D0">
            <w:pPr>
              <w:ind w:left="955" w:hangingChars="398" w:hanging="955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2-2-3-1 認識物質除了外表特徵之外，亦有性質的不同，例如溶解性質、磁性、導電性等。並應用這些性質來分離或結合它們。知道物質可因燃燒、氧化、發酵而改變，這些改變和溫度、水、空氣可能都有關。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2-2-3-2 </w:t>
            </w:r>
            <w:r w:rsidRPr="007766A7">
              <w:rPr>
                <w:rFonts w:ascii="標楷體" w:eastAsia="標楷體" w:hAnsi="標楷體"/>
              </w:rPr>
              <w:t>認識水的性質與其重要性</w:t>
            </w:r>
            <w:r w:rsidRPr="007766A7">
              <w:rPr>
                <w:rFonts w:ascii="標楷體" w:eastAsia="標楷體" w:hAnsi="標楷體" w:hint="eastAsia"/>
              </w:rPr>
              <w:t>。</w:t>
            </w:r>
          </w:p>
          <w:p w:rsidR="00645B6F" w:rsidRPr="007766A7" w:rsidRDefault="00645B6F" w:rsidP="00CF54D0">
            <w:pPr>
              <w:ind w:left="984" w:hangingChars="410" w:hanging="984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2-2-5-1 利用折射、色散，電池、電線、燈泡、小馬達，空氣或水的流動等來設計各種玩具，在想辦法改良玩具時，研討變化的原因，獲得對物質性質的瞭解，再藉此了解來著手改進。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3-2-0-1 知道可用驗證或試驗的方法來查核想法。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3-2-0-2察覺只要實驗的情況相同，產生的結果會很相近。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3-2-0-3 相信現象的變化，都是由某些變因的改變所促成的。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4-2-1-1 了解科技在生活中的重要性。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4-2-2-1 體會個人生活與科技的互動關係。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5-2-1-1 </w:t>
            </w:r>
            <w:r w:rsidRPr="007766A7">
              <w:rPr>
                <w:rFonts w:ascii="標楷體" w:eastAsia="標楷體" w:hAnsi="標楷體"/>
              </w:rPr>
              <w:t>相信細心的觀察和多一層的詢問，常會有許多的新發現</w:t>
            </w:r>
            <w:r w:rsidRPr="007766A7">
              <w:rPr>
                <w:rFonts w:ascii="標楷體" w:eastAsia="標楷體" w:hAnsi="標楷體" w:hint="eastAsia"/>
              </w:rPr>
              <w:t>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5-2-1-2 能由探討活動獲得發現和新的認知，培養出信心及樂趣。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6-2-1-1 能由「這是什麼？」、「怎麼會這樣？」等角度詢問，提出可探討的問題。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6-2-2-1 能常自問「怎麼做？」，遇事先自行思考解決的辦法。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6-2-2-2 養成運用相關器材、設備來完成自己構想作品的習慣。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6-2-3-1 </w:t>
            </w:r>
            <w:r w:rsidRPr="007766A7">
              <w:rPr>
                <w:rFonts w:ascii="標楷體" w:eastAsia="標楷體" w:hAnsi="標楷體" w:hint="eastAsia"/>
                <w:szCs w:val="18"/>
              </w:rPr>
              <w:t>養成主動參與工作的習慣。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6-2-3-2 </w:t>
            </w:r>
            <w:r w:rsidRPr="007766A7">
              <w:rPr>
                <w:rFonts w:ascii="標楷體" w:eastAsia="標楷體" w:hAnsi="標楷體"/>
              </w:rPr>
              <w:t>養成遇到問題時，先試著確定問題性質，再加以實地處理的習慣</w:t>
            </w:r>
            <w:r w:rsidRPr="007766A7">
              <w:rPr>
                <w:rFonts w:ascii="標楷體" w:eastAsia="標楷體" w:hAnsi="標楷體" w:hint="eastAsia"/>
              </w:rPr>
              <w:t>。</w:t>
            </w:r>
          </w:p>
          <w:p w:rsidR="00645B6F" w:rsidRPr="007766A7" w:rsidRDefault="00645B6F" w:rsidP="00CF54D0">
            <w:pPr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7-2-0-2 做事時，能運用科學探究的精神和方法。</w:t>
            </w:r>
          </w:p>
          <w:p w:rsidR="00645B6F" w:rsidRPr="007766A7" w:rsidRDefault="00645B6F" w:rsidP="00CF54D0">
            <w:pPr>
              <w:rPr>
                <w:rFonts w:hAnsi="新細明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7-2-0-3 </w:t>
            </w:r>
            <w:r w:rsidRPr="007766A7">
              <w:rPr>
                <w:rFonts w:ascii="標楷體" w:eastAsia="標楷體" w:hAnsi="標楷體"/>
              </w:rPr>
              <w:t>能安全妥善的使用日常生活中的器具</w:t>
            </w:r>
            <w:r w:rsidRPr="007766A7">
              <w:rPr>
                <w:rFonts w:ascii="標楷體" w:eastAsia="標楷體" w:hAnsi="標楷體" w:hint="eastAsia"/>
              </w:rPr>
              <w:t>。</w:t>
            </w:r>
          </w:p>
        </w:tc>
      </w:tr>
      <w:tr w:rsidR="00645B6F" w:rsidRPr="008A3824" w:rsidTr="00CF54D0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645B6F" w:rsidRPr="009219D6" w:rsidRDefault="00645B6F" w:rsidP="00CF54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:rsidR="00645B6F" w:rsidRDefault="00645B6F" w:rsidP="00CF5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【環境教育】</w:t>
            </w:r>
          </w:p>
          <w:p w:rsidR="00645B6F" w:rsidRDefault="00645B6F" w:rsidP="00CF5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1-2-2 能藉由感官接觸環境中的動、植物和景觀，欣賞自然之美，並能以多元的方式表達內心感受。</w:t>
            </w:r>
          </w:p>
          <w:p w:rsidR="00645B6F" w:rsidRDefault="00645B6F" w:rsidP="00CF5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1-2-4 覺知自己的生活方式對環境的影響。</w:t>
            </w:r>
          </w:p>
          <w:p w:rsidR="00645B6F" w:rsidRDefault="00645B6F" w:rsidP="00CF5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2-2-2 認識生活周遭的環境問題形成的原因，並探究可能的改善方法。</w:t>
            </w:r>
          </w:p>
          <w:p w:rsidR="00645B6F" w:rsidRDefault="00645B6F" w:rsidP="00CF5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3-2-1 思考生物與非生物在環境中存在的價值。</w:t>
            </w:r>
          </w:p>
          <w:p w:rsidR="00645B6F" w:rsidRDefault="00645B6F" w:rsidP="00CF5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5-2-2 具有參與調查生活周遭環境問題的經驗。</w:t>
            </w:r>
          </w:p>
          <w:p w:rsidR="00645B6F" w:rsidRDefault="00645B6F" w:rsidP="00CF5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【性別平等教育】</w:t>
            </w:r>
          </w:p>
          <w:p w:rsidR="00645B6F" w:rsidRDefault="00645B6F" w:rsidP="00CF5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2-2-1 瞭解不同性別者在團體中均扮演重要的角色。</w:t>
            </w:r>
          </w:p>
          <w:p w:rsidR="00645B6F" w:rsidRDefault="00645B6F" w:rsidP="00CF5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2-2-2 尊重不同性別者做決定的自主權。</w:t>
            </w:r>
          </w:p>
          <w:p w:rsidR="00645B6F" w:rsidRDefault="00645B6F" w:rsidP="00CF5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3-2-1 運用科技與媒體資源，不因性別而有差異。</w:t>
            </w:r>
          </w:p>
          <w:p w:rsidR="00645B6F" w:rsidRDefault="00645B6F" w:rsidP="00CF5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【家政教育】</w:t>
            </w:r>
          </w:p>
          <w:p w:rsidR="00645B6F" w:rsidRDefault="00645B6F" w:rsidP="00CF5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3-2-7 製作簡易創意點心與生活用品。</w:t>
            </w:r>
          </w:p>
          <w:p w:rsidR="00645B6F" w:rsidRDefault="00645B6F" w:rsidP="00CF5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【生涯發展教育】</w:t>
            </w:r>
          </w:p>
          <w:p w:rsidR="00645B6F" w:rsidRDefault="00645B6F" w:rsidP="00CF5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2-2-1 培養良好的人際互動能力。</w:t>
            </w:r>
          </w:p>
          <w:p w:rsidR="00645B6F" w:rsidRDefault="00645B6F" w:rsidP="00CF5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3-2-2 學習如何解決問題及做決定。</w:t>
            </w:r>
          </w:p>
          <w:p w:rsidR="00645B6F" w:rsidRDefault="00645B6F" w:rsidP="00CF5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【人權教育】</w:t>
            </w:r>
          </w:p>
          <w:p w:rsidR="00645B6F" w:rsidRDefault="00645B6F" w:rsidP="00CF5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1-2-1 欣賞、包容個別差異並尊重自己與他人的權利。</w:t>
            </w:r>
          </w:p>
          <w:p w:rsidR="00645B6F" w:rsidRDefault="00645B6F" w:rsidP="00CF5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【海洋教育】</w:t>
            </w:r>
          </w:p>
          <w:p w:rsidR="00645B6F" w:rsidRDefault="00645B6F" w:rsidP="00CF5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4-2-1 認識水的性質與其重要性。</w:t>
            </w:r>
          </w:p>
          <w:p w:rsidR="00645B6F" w:rsidRDefault="00645B6F" w:rsidP="00CF5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4-2-2 說明水與日常生活的關係及其重要性。</w:t>
            </w:r>
          </w:p>
          <w:p w:rsidR="00645B6F" w:rsidRDefault="00645B6F" w:rsidP="00CF5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【資訊教育】</w:t>
            </w:r>
          </w:p>
          <w:p w:rsidR="00645B6F" w:rsidRDefault="00645B6F" w:rsidP="00CF5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1-2-1 能瞭解資訊科技在日常生活之應用。</w:t>
            </w:r>
          </w:p>
          <w:p w:rsidR="00645B6F" w:rsidRPr="007766A7" w:rsidRDefault="00645B6F" w:rsidP="00CF54D0">
            <w:r>
              <w:rPr>
                <w:rFonts w:ascii="標楷體" w:eastAsia="標楷體" w:hAnsi="標楷體" w:hint="eastAsia"/>
              </w:rPr>
              <w:t>4-2-1 能操作常用瀏覽器的基本功能。</w:t>
            </w:r>
          </w:p>
        </w:tc>
      </w:tr>
      <w:tr w:rsidR="00645B6F" w:rsidRPr="008A3824" w:rsidTr="00CF54D0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645B6F" w:rsidRPr="009219D6" w:rsidRDefault="00645B6F" w:rsidP="00CF54D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645B6F" w:rsidRPr="008A3824" w:rsidTr="00CF54D0">
        <w:trPr>
          <w:trHeight w:val="727"/>
        </w:trPr>
        <w:tc>
          <w:tcPr>
            <w:tcW w:w="1970" w:type="dxa"/>
            <w:shd w:val="clear" w:color="auto" w:fill="FFFFFF" w:themeFill="background1"/>
            <w:vAlign w:val="center"/>
          </w:tcPr>
          <w:p w:rsidR="00645B6F" w:rsidRPr="005F0D2B" w:rsidRDefault="00645B6F" w:rsidP="00CF54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:rsidR="00645B6F" w:rsidRPr="008A3824" w:rsidRDefault="00645B6F" w:rsidP="00CF5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:rsidR="00645B6F" w:rsidRPr="008A3824" w:rsidRDefault="00645B6F" w:rsidP="00CF54D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2533" w:type="dxa"/>
            <w:gridSpan w:val="2"/>
            <w:vAlign w:val="center"/>
          </w:tcPr>
          <w:p w:rsidR="00645B6F" w:rsidRPr="00CD66C3" w:rsidRDefault="00645B6F" w:rsidP="00CF54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3988" w:type="dxa"/>
            <w:gridSpan w:val="2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645B6F" w:rsidRDefault="00645B6F" w:rsidP="00CF54D0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645B6F" w:rsidRDefault="00645B6F" w:rsidP="00CF54D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645B6F" w:rsidRPr="008A3824" w:rsidRDefault="00645B6F" w:rsidP="00CF54D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645B6F" w:rsidRPr="008A3824" w:rsidTr="00CF54D0">
        <w:tc>
          <w:tcPr>
            <w:tcW w:w="1970" w:type="dxa"/>
            <w:shd w:val="clear" w:color="auto" w:fill="FFFFFF" w:themeFill="background1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一、時間的測量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1-1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時間的規律性</w:t>
            </w:r>
          </w:p>
        </w:tc>
        <w:tc>
          <w:tcPr>
            <w:tcW w:w="992" w:type="dxa"/>
            <w:gridSpan w:val="2"/>
            <w:vAlign w:val="center"/>
          </w:tcPr>
          <w:p w:rsidR="00645B6F" w:rsidRDefault="00645B6F" w:rsidP="00CF54D0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1-2-2-2  1-2-5-1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2-2-1-1</w:t>
            </w:r>
          </w:p>
        </w:tc>
        <w:tc>
          <w:tcPr>
            <w:tcW w:w="3988" w:type="dxa"/>
            <w:gridSpan w:val="2"/>
            <w:vAlign w:val="center"/>
          </w:tcPr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能從生活經驗或從自然現象中說明一天、一個月、一年的時間有多長</w:t>
            </w:r>
          </w:p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能說出不同的時間單位之間具有分割性和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延時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性的關係</w:t>
            </w:r>
          </w:p>
          <w:p w:rsidR="00645B6F" w:rsidRPr="008860E0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了解不同時間單位在日常生活中的用法</w:t>
            </w:r>
          </w:p>
        </w:tc>
        <w:tc>
          <w:tcPr>
            <w:tcW w:w="1984" w:type="dxa"/>
          </w:tcPr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 xml:space="preserve">3-2-2 </w:t>
            </w:r>
          </w:p>
        </w:tc>
      </w:tr>
      <w:tr w:rsidR="00645B6F" w:rsidRPr="008A3824" w:rsidTr="00CF54D0">
        <w:tc>
          <w:tcPr>
            <w:tcW w:w="1970" w:type="dxa"/>
            <w:shd w:val="clear" w:color="auto" w:fill="FFFFFF" w:themeFill="background1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一、時間的測量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1-1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時間的規律性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1-2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計時的方法</w:t>
            </w:r>
          </w:p>
        </w:tc>
        <w:tc>
          <w:tcPr>
            <w:tcW w:w="992" w:type="dxa"/>
            <w:gridSpan w:val="2"/>
            <w:vAlign w:val="center"/>
          </w:tcPr>
          <w:p w:rsidR="00645B6F" w:rsidRDefault="00645B6F" w:rsidP="00CF54D0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1-2-2-2  </w:t>
            </w:r>
            <w:r w:rsidRPr="007766A7">
              <w:rPr>
                <w:rFonts w:ascii="標楷體" w:eastAsia="標楷體" w:hAnsi="標楷體"/>
                <w:kern w:val="0"/>
              </w:rPr>
              <w:t>1-2-4-1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lastRenderedPageBreak/>
              <w:t xml:space="preserve">1-2-5-1  3-2-0-1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6-2-1-1  6-2-2-1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6-2-2-2  7-2-0-2 </w:t>
            </w:r>
          </w:p>
        </w:tc>
        <w:tc>
          <w:tcPr>
            <w:tcW w:w="3988" w:type="dxa"/>
            <w:gridSpan w:val="2"/>
            <w:vAlign w:val="center"/>
          </w:tcPr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lastRenderedPageBreak/>
              <w:t>能說出不同的時間單位之間具有分</w:t>
            </w:r>
            <w:r>
              <w:rPr>
                <w:rFonts w:ascii="標楷體" w:eastAsia="標楷體" w:hAnsi="標楷體" w:cs="新細明體" w:hint="eastAsia"/>
              </w:rPr>
              <w:lastRenderedPageBreak/>
              <w:t>割性和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延時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性的關係</w:t>
            </w:r>
          </w:p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了解不同時間單位在日常生活中的用法</w:t>
            </w:r>
          </w:p>
          <w:p w:rsidR="00645B6F" w:rsidRPr="000060FE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能由線香的計時試驗數據了解其計時的方法及缺點</w:t>
            </w:r>
          </w:p>
        </w:tc>
        <w:tc>
          <w:tcPr>
            <w:tcW w:w="1984" w:type="dxa"/>
          </w:tcPr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lastRenderedPageBreak/>
              <w:t>【生涯發展教</w:t>
            </w:r>
            <w:r w:rsidRPr="00295907">
              <w:rPr>
                <w:rFonts w:ascii="標楷體" w:eastAsia="標楷體" w:hAnsi="標楷體" w:hint="eastAsia"/>
                <w:szCs w:val="24"/>
              </w:rPr>
              <w:lastRenderedPageBreak/>
              <w:t>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 xml:space="preserve">3-2-2 </w:t>
            </w:r>
          </w:p>
        </w:tc>
      </w:tr>
      <w:tr w:rsidR="00645B6F" w:rsidRPr="008A3824" w:rsidTr="00CF54D0">
        <w:tc>
          <w:tcPr>
            <w:tcW w:w="1970" w:type="dxa"/>
            <w:shd w:val="clear" w:color="auto" w:fill="FFFFFF" w:themeFill="background1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一、時間的測量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1-2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計時的方法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1-3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進步的計時工具</w:t>
            </w:r>
          </w:p>
        </w:tc>
        <w:tc>
          <w:tcPr>
            <w:tcW w:w="992" w:type="dxa"/>
            <w:gridSpan w:val="2"/>
            <w:vAlign w:val="center"/>
          </w:tcPr>
          <w:p w:rsidR="00645B6F" w:rsidRDefault="00645B6F" w:rsidP="00CF54D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33" w:type="dxa"/>
            <w:gridSpan w:val="2"/>
            <w:vAlign w:val="center"/>
          </w:tcPr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/>
                <w:kern w:val="0"/>
              </w:rPr>
              <w:t>1-2-4-1</w:t>
            </w:r>
            <w:r w:rsidRPr="007766A7">
              <w:rPr>
                <w:rFonts w:ascii="標楷體" w:eastAsia="標楷體" w:hAnsi="標楷體" w:hint="eastAsia"/>
              </w:rPr>
              <w:t xml:space="preserve">  1-2-5-1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3-2-0-1  </w:t>
            </w:r>
            <w:r w:rsidRPr="007766A7">
              <w:rPr>
                <w:rFonts w:ascii="標楷體" w:eastAsia="標楷體" w:hAnsi="標楷體"/>
              </w:rPr>
              <w:t>3-2-0-2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5-2-1-2  6-2-1-1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6-2-2-1  6-2-2-2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7-2-0-2 </w:t>
            </w:r>
          </w:p>
        </w:tc>
        <w:tc>
          <w:tcPr>
            <w:tcW w:w="3988" w:type="dxa"/>
            <w:gridSpan w:val="2"/>
            <w:vAlign w:val="center"/>
          </w:tcPr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能由沙漏的計時試驗數據了解其計時的方法及缺點</w:t>
            </w:r>
          </w:p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從單擺的擺動次數、擺動時間、擺錘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重量和擺長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的關係了解單擺的特性</w:t>
            </w:r>
          </w:p>
          <w:p w:rsidR="00645B6F" w:rsidRPr="00246104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認識各式計時工具</w:t>
            </w:r>
          </w:p>
          <w:p w:rsidR="00645B6F" w:rsidRPr="000060FE" w:rsidRDefault="00645B6F" w:rsidP="00CF54D0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984" w:type="dxa"/>
          </w:tcPr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 xml:space="preserve">3-2-2 </w:t>
            </w:r>
          </w:p>
        </w:tc>
      </w:tr>
      <w:tr w:rsidR="00645B6F" w:rsidRPr="008A3824" w:rsidTr="00CF54D0">
        <w:tc>
          <w:tcPr>
            <w:tcW w:w="1970" w:type="dxa"/>
            <w:shd w:val="clear" w:color="auto" w:fill="FFFFFF" w:themeFill="background1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一、時間的測量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1-3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進步的計時工具</w:t>
            </w:r>
          </w:p>
        </w:tc>
        <w:tc>
          <w:tcPr>
            <w:tcW w:w="992" w:type="dxa"/>
            <w:gridSpan w:val="2"/>
            <w:vAlign w:val="center"/>
          </w:tcPr>
          <w:p w:rsidR="00645B6F" w:rsidRDefault="00645B6F" w:rsidP="00CF54D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1-2-2-2  </w:t>
            </w:r>
            <w:r w:rsidRPr="007766A7">
              <w:rPr>
                <w:rFonts w:ascii="標楷體" w:eastAsia="標楷體" w:hAnsi="標楷體"/>
                <w:kern w:val="0"/>
              </w:rPr>
              <w:t>1-2-4-1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1-2-5-1  3-2-0-1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/>
              </w:rPr>
              <w:t>3-2-0-2</w:t>
            </w:r>
            <w:r w:rsidRPr="007766A7">
              <w:rPr>
                <w:rFonts w:ascii="標楷體" w:eastAsia="標楷體" w:hAnsi="標楷體" w:hint="eastAsia"/>
              </w:rPr>
              <w:t xml:space="preserve">  5-2-1-2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6-2-2-1  6-2-2-2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7-2-0-2 </w:t>
            </w:r>
          </w:p>
        </w:tc>
        <w:tc>
          <w:tcPr>
            <w:tcW w:w="3988" w:type="dxa"/>
            <w:gridSpan w:val="2"/>
            <w:vAlign w:val="center"/>
          </w:tcPr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能說出適合不同情況使用的計時工具</w:t>
            </w:r>
          </w:p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能說出可以測量時間的工具及這些工具的共同特徵</w:t>
            </w:r>
          </w:p>
          <w:p w:rsidR="00645B6F" w:rsidRPr="00246104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了解各種計時工具的特性並知道如何在生活中應用這些計時工具</w:t>
            </w:r>
          </w:p>
        </w:tc>
        <w:tc>
          <w:tcPr>
            <w:tcW w:w="1984" w:type="dxa"/>
          </w:tcPr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 xml:space="preserve">3-2-2 </w:t>
            </w:r>
          </w:p>
        </w:tc>
      </w:tr>
      <w:tr w:rsidR="00645B6F" w:rsidRPr="008A3824" w:rsidTr="00CF54D0">
        <w:tc>
          <w:tcPr>
            <w:tcW w:w="1970" w:type="dxa"/>
            <w:shd w:val="clear" w:color="auto" w:fill="FFFFFF" w:themeFill="background1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一、時間的測量</w:t>
            </w:r>
          </w:p>
          <w:p w:rsidR="00645B6F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1-3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進步的計時工具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E66EA">
              <w:rPr>
                <w:rFonts w:ascii="標楷體" w:eastAsia="標楷體" w:hAnsi="標楷體" w:hint="eastAsia"/>
                <w:szCs w:val="24"/>
              </w:rPr>
              <w:t>科學閱讀</w:t>
            </w:r>
          </w:p>
        </w:tc>
        <w:tc>
          <w:tcPr>
            <w:tcW w:w="992" w:type="dxa"/>
            <w:gridSpan w:val="2"/>
            <w:vAlign w:val="center"/>
          </w:tcPr>
          <w:p w:rsidR="00645B6F" w:rsidRDefault="00645B6F" w:rsidP="00CF54D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645B6F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/>
                <w:kern w:val="0"/>
              </w:rPr>
              <w:t>1-2-4-1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4-2-1-1</w:t>
            </w:r>
          </w:p>
          <w:p w:rsidR="00645B6F" w:rsidRPr="00A632C0" w:rsidRDefault="00645B6F" w:rsidP="00CF54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4-2-2-1</w:t>
            </w:r>
          </w:p>
        </w:tc>
        <w:tc>
          <w:tcPr>
            <w:tcW w:w="3988" w:type="dxa"/>
            <w:gridSpan w:val="2"/>
            <w:vAlign w:val="center"/>
          </w:tcPr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能說出適合不同情況使用的計時工具</w:t>
            </w:r>
          </w:p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能說出可以測量時間的工具及這些工具的共同特徵</w:t>
            </w:r>
          </w:p>
          <w:p w:rsidR="00645B6F" w:rsidRPr="00246104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了解各種計時工具的特性並知道如何在生活中應用這些計時工具</w:t>
            </w:r>
          </w:p>
        </w:tc>
        <w:tc>
          <w:tcPr>
            <w:tcW w:w="1984" w:type="dxa"/>
          </w:tcPr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 xml:space="preserve">3-2-2 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>1-2-1</w:t>
            </w:r>
          </w:p>
        </w:tc>
      </w:tr>
      <w:tr w:rsidR="00645B6F" w:rsidRPr="008A3824" w:rsidTr="00CF54D0">
        <w:tc>
          <w:tcPr>
            <w:tcW w:w="1970" w:type="dxa"/>
            <w:shd w:val="clear" w:color="auto" w:fill="FFFFFF" w:themeFill="background1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二、水的移動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2-1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毛細現象</w:t>
            </w:r>
          </w:p>
        </w:tc>
        <w:tc>
          <w:tcPr>
            <w:tcW w:w="992" w:type="dxa"/>
            <w:gridSpan w:val="2"/>
            <w:vAlign w:val="center"/>
          </w:tcPr>
          <w:p w:rsidR="00645B6F" w:rsidRDefault="00645B6F" w:rsidP="00CF54D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1-2-2-1  1-2-2-2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1-2-2-3  1-2-3-3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1-2-4-1  2-2-3-2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3-2-0-2  3-2-0-3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5-2-1-2  6-2-1-1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lastRenderedPageBreak/>
              <w:t xml:space="preserve">6-2-3-2  7-2-0-2 </w:t>
            </w:r>
          </w:p>
        </w:tc>
        <w:tc>
          <w:tcPr>
            <w:tcW w:w="3988" w:type="dxa"/>
            <w:gridSpan w:val="2"/>
            <w:vAlign w:val="center"/>
          </w:tcPr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lastRenderedPageBreak/>
              <w:t>能說出可以讓水移動的物品都有細縫</w:t>
            </w:r>
          </w:p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能正確操作試驗並與他人合作</w:t>
            </w:r>
          </w:p>
          <w:p w:rsidR="00645B6F" w:rsidRPr="00361C15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能知道細縫大小和水位上升高度有關並做紀錄</w:t>
            </w:r>
          </w:p>
        </w:tc>
        <w:tc>
          <w:tcPr>
            <w:tcW w:w="1984" w:type="dxa"/>
          </w:tcPr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>2-2-2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【海洋教育】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 w:cs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 xml:space="preserve">4-2-1 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 xml:space="preserve">4-2-2 </w:t>
            </w:r>
          </w:p>
        </w:tc>
      </w:tr>
      <w:tr w:rsidR="00645B6F" w:rsidRPr="008A3824" w:rsidTr="00CF54D0">
        <w:tc>
          <w:tcPr>
            <w:tcW w:w="1970" w:type="dxa"/>
            <w:shd w:val="clear" w:color="auto" w:fill="FFFFFF" w:themeFill="background1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第七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二、水的移動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2-1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毛細現象</w:t>
            </w:r>
          </w:p>
        </w:tc>
        <w:tc>
          <w:tcPr>
            <w:tcW w:w="992" w:type="dxa"/>
            <w:gridSpan w:val="2"/>
            <w:vAlign w:val="center"/>
          </w:tcPr>
          <w:p w:rsidR="00645B6F" w:rsidRDefault="00645B6F" w:rsidP="00CF54D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1-2-4-1  2-2-3-2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5-2-1-2  6-2-1-1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6-2-3-2  7-2-0-2</w:t>
            </w:r>
          </w:p>
        </w:tc>
        <w:tc>
          <w:tcPr>
            <w:tcW w:w="3988" w:type="dxa"/>
            <w:gridSpan w:val="2"/>
            <w:vAlign w:val="center"/>
          </w:tcPr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能說出可以讓水移動的物品都有細縫</w:t>
            </w:r>
          </w:p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能正確操作試驗並與他人合作</w:t>
            </w:r>
          </w:p>
          <w:p w:rsidR="00645B6F" w:rsidRPr="000060FE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能知道細縫大小和水位上升高度有關並做紀錄</w:t>
            </w:r>
          </w:p>
        </w:tc>
        <w:tc>
          <w:tcPr>
            <w:tcW w:w="1984" w:type="dxa"/>
          </w:tcPr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645B6F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1-2-1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【海洋教育】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 w:cs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 xml:space="preserve">4-2-1 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 xml:space="preserve">4-2-2 </w:t>
            </w:r>
          </w:p>
        </w:tc>
      </w:tr>
      <w:tr w:rsidR="00645B6F" w:rsidRPr="008A3824" w:rsidTr="00CF54D0">
        <w:tc>
          <w:tcPr>
            <w:tcW w:w="1970" w:type="dxa"/>
            <w:shd w:val="clear" w:color="auto" w:fill="FFFFFF" w:themeFill="background1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第八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二、水的移動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2-2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虹吸現象</w:t>
            </w:r>
          </w:p>
        </w:tc>
        <w:tc>
          <w:tcPr>
            <w:tcW w:w="992" w:type="dxa"/>
            <w:gridSpan w:val="2"/>
            <w:vAlign w:val="center"/>
          </w:tcPr>
          <w:p w:rsidR="00645B6F" w:rsidRDefault="00645B6F" w:rsidP="00CF54D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33" w:type="dxa"/>
            <w:gridSpan w:val="2"/>
            <w:vAlign w:val="center"/>
          </w:tcPr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1-2-2-1  1-2-3-3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1-2-4-1  2-2-3-2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3-2-0-2  3-2-0-3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5-2-1-2  6-2-1-1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6-2-3-2  7-2-0-2 </w:t>
            </w:r>
          </w:p>
        </w:tc>
        <w:tc>
          <w:tcPr>
            <w:tcW w:w="3988" w:type="dxa"/>
            <w:gridSpan w:val="2"/>
            <w:vAlign w:val="center"/>
          </w:tcPr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能說出讓水從管子流出來的條件</w:t>
            </w:r>
          </w:p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能利用水管讓容器中的水流出來</w:t>
            </w:r>
          </w:p>
          <w:p w:rsidR="00645B6F" w:rsidRPr="00361C15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能了解水族箱換水的方法及虹吸現象的原理</w:t>
            </w:r>
          </w:p>
        </w:tc>
        <w:tc>
          <w:tcPr>
            <w:tcW w:w="1984" w:type="dxa"/>
          </w:tcPr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>1-2-1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645B6F" w:rsidRDefault="00645B6F" w:rsidP="00CF54D0">
            <w:pPr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295907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3-2-2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【海洋教育】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 w:cs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 xml:space="preserve">4-2-1 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 xml:space="preserve">4-2-2 </w:t>
            </w:r>
          </w:p>
        </w:tc>
      </w:tr>
      <w:tr w:rsidR="00645B6F" w:rsidRPr="008A3824" w:rsidTr="00CF54D0">
        <w:tc>
          <w:tcPr>
            <w:tcW w:w="1970" w:type="dxa"/>
            <w:shd w:val="clear" w:color="auto" w:fill="FFFFFF" w:themeFill="background1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第九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二、水的移動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2-2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虹吸現象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2-3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認識連通管</w:t>
            </w:r>
          </w:p>
        </w:tc>
        <w:tc>
          <w:tcPr>
            <w:tcW w:w="992" w:type="dxa"/>
            <w:gridSpan w:val="2"/>
            <w:vAlign w:val="center"/>
          </w:tcPr>
          <w:p w:rsidR="00645B6F" w:rsidRDefault="00645B6F" w:rsidP="00CF54D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1-2-2-2  2-2-3-2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  <w:szCs w:val="18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3-2-0-3  5-2-1-2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  <w:szCs w:val="18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6-2-1-1  6-2-3-2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  <w:szCs w:val="18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7-2-0-2 </w:t>
            </w:r>
          </w:p>
        </w:tc>
        <w:tc>
          <w:tcPr>
            <w:tcW w:w="3988" w:type="dxa"/>
            <w:gridSpan w:val="2"/>
            <w:vAlign w:val="center"/>
          </w:tcPr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能說出讓水從管子流出來的條件</w:t>
            </w:r>
          </w:p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能利用水管讓容器中的水流出來</w:t>
            </w:r>
          </w:p>
          <w:p w:rsidR="00645B6F" w:rsidRPr="00361C15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認識連通管原理</w:t>
            </w:r>
          </w:p>
        </w:tc>
        <w:tc>
          <w:tcPr>
            <w:tcW w:w="1984" w:type="dxa"/>
          </w:tcPr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【性別平等教育】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2-2-2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【海洋教育】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 w:cs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 xml:space="preserve">4-2-1 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 xml:space="preserve">4-2-2 </w:t>
            </w:r>
          </w:p>
        </w:tc>
      </w:tr>
      <w:tr w:rsidR="00645B6F" w:rsidRPr="008A3824" w:rsidTr="00CF54D0">
        <w:tc>
          <w:tcPr>
            <w:tcW w:w="1970" w:type="dxa"/>
            <w:shd w:val="clear" w:color="auto" w:fill="FFFFFF" w:themeFill="background1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二、水的移動</w:t>
            </w:r>
          </w:p>
          <w:p w:rsidR="00645B6F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2-3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認識連通管</w:t>
            </w:r>
          </w:p>
          <w:p w:rsidR="00645B6F" w:rsidRDefault="00645B6F" w:rsidP="00CF54D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E66EA">
              <w:rPr>
                <w:rFonts w:ascii="標楷體" w:eastAsia="標楷體" w:hAnsi="標楷體" w:hint="eastAsia"/>
                <w:szCs w:val="24"/>
              </w:rPr>
              <w:t>科學閱讀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科學漫畫</w:t>
            </w:r>
          </w:p>
        </w:tc>
        <w:tc>
          <w:tcPr>
            <w:tcW w:w="992" w:type="dxa"/>
            <w:gridSpan w:val="2"/>
            <w:vAlign w:val="center"/>
          </w:tcPr>
          <w:p w:rsidR="00645B6F" w:rsidRDefault="00645B6F" w:rsidP="00CF54D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1-2-4-1  2-2-3-2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3-2-0-3  5-2-1-1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5-2-1-2  6-2-2-2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  <w:szCs w:val="18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6-2-3-1  7-2-0-2 </w:t>
            </w:r>
          </w:p>
        </w:tc>
        <w:tc>
          <w:tcPr>
            <w:tcW w:w="3988" w:type="dxa"/>
            <w:gridSpan w:val="2"/>
            <w:vAlign w:val="center"/>
          </w:tcPr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認識連通管原理在日常生活中的應用</w:t>
            </w:r>
          </w:p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能改變水管兩端的高度並觀察水面的變化</w:t>
            </w:r>
          </w:p>
          <w:p w:rsidR="00645B6F" w:rsidRPr="000060FE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能知道改變水管兩端的高度對水面高度的影響</w:t>
            </w:r>
          </w:p>
        </w:tc>
        <w:tc>
          <w:tcPr>
            <w:tcW w:w="1984" w:type="dxa"/>
          </w:tcPr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>1-2-1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【性別平等教育】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>2-2-1</w:t>
            </w:r>
            <w:r w:rsidRPr="00295907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 xml:space="preserve"> </w:t>
            </w:r>
          </w:p>
          <w:p w:rsidR="00645B6F" w:rsidRPr="00295907" w:rsidRDefault="00645B6F" w:rsidP="00CF54D0">
            <w:pPr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>5-2-2</w:t>
            </w:r>
          </w:p>
          <w:p w:rsidR="00645B6F" w:rsidRPr="00295907" w:rsidRDefault="00645B6F" w:rsidP="00CF54D0">
            <w:pPr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【生涯發展教</w:t>
            </w:r>
            <w:r w:rsidRPr="00295907">
              <w:rPr>
                <w:rFonts w:ascii="標楷體" w:eastAsia="標楷體" w:hAnsi="標楷體" w:hint="eastAsia"/>
                <w:szCs w:val="24"/>
              </w:rPr>
              <w:lastRenderedPageBreak/>
              <w:t>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trike/>
                <w:szCs w:val="24"/>
              </w:rPr>
            </w:pPr>
            <w:r w:rsidRPr="00295907">
              <w:rPr>
                <w:rFonts w:ascii="標楷體" w:eastAsia="標楷體" w:hAnsi="標楷體" w:cs="TimesNewRoman"/>
                <w:kern w:val="0"/>
                <w:szCs w:val="24"/>
              </w:rPr>
              <w:t xml:space="preserve">2-2-1 </w:t>
            </w:r>
          </w:p>
        </w:tc>
      </w:tr>
      <w:tr w:rsidR="00645B6F" w:rsidRPr="008A3824" w:rsidTr="00CF54D0">
        <w:tc>
          <w:tcPr>
            <w:tcW w:w="1970" w:type="dxa"/>
            <w:shd w:val="clear" w:color="auto" w:fill="FFFFFF" w:themeFill="background1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三、昆蟲家族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3-1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認識昆蟲</w:t>
            </w:r>
          </w:p>
        </w:tc>
        <w:tc>
          <w:tcPr>
            <w:tcW w:w="992" w:type="dxa"/>
            <w:gridSpan w:val="2"/>
            <w:vAlign w:val="center"/>
          </w:tcPr>
          <w:p w:rsidR="00645B6F" w:rsidRDefault="00645B6F" w:rsidP="00CF54D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1-2-1-1  1-2-2-4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2-2-2-2  5-2-1-1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  <w:szCs w:val="18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5-2-1-2  6-2-3-1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7-2-0-2 </w:t>
            </w:r>
          </w:p>
        </w:tc>
        <w:tc>
          <w:tcPr>
            <w:tcW w:w="3988" w:type="dxa"/>
            <w:gridSpan w:val="2"/>
            <w:vAlign w:val="center"/>
          </w:tcPr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能說出昆蟲具有的共同特徵</w:t>
            </w:r>
          </w:p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能辨識昆蟲並知道其外型特徵和身體構造</w:t>
            </w:r>
          </w:p>
          <w:p w:rsidR="00645B6F" w:rsidRPr="00FD2571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能進行昆蟲外型特徵的觀察、紀錄</w:t>
            </w:r>
          </w:p>
        </w:tc>
        <w:tc>
          <w:tcPr>
            <w:tcW w:w="1984" w:type="dxa"/>
          </w:tcPr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【性別平等教育】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>2-2-1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>1-2-2</w:t>
            </w:r>
            <w:r w:rsidRPr="0029590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>3-2-1</w:t>
            </w:r>
            <w:r w:rsidRPr="0029590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645B6F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>5-2-2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645B6F" w:rsidRDefault="00645B6F" w:rsidP="00CF54D0">
            <w:pPr>
              <w:rPr>
                <w:rFonts w:ascii="標楷體" w:eastAsia="標楷體" w:hAnsi="標楷體" w:cs="TimesNewRoman"/>
                <w:kern w:val="0"/>
                <w:szCs w:val="24"/>
              </w:rPr>
            </w:pPr>
            <w:r w:rsidRPr="00295907">
              <w:rPr>
                <w:rFonts w:ascii="標楷體" w:eastAsia="標楷體" w:hAnsi="標楷體" w:cs="TimesNewRoman"/>
                <w:kern w:val="0"/>
                <w:szCs w:val="24"/>
              </w:rPr>
              <w:t xml:space="preserve">2-2-1 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 xml:space="preserve">3-2-2 </w:t>
            </w:r>
          </w:p>
        </w:tc>
      </w:tr>
      <w:tr w:rsidR="00645B6F" w:rsidRPr="008A3824" w:rsidTr="00CF54D0">
        <w:tc>
          <w:tcPr>
            <w:tcW w:w="1970" w:type="dxa"/>
            <w:shd w:val="clear" w:color="auto" w:fill="FFFFFF" w:themeFill="background1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三、昆蟲家族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3-1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認識昆蟲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3-2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昆蟲的一生</w:t>
            </w:r>
          </w:p>
        </w:tc>
        <w:tc>
          <w:tcPr>
            <w:tcW w:w="992" w:type="dxa"/>
            <w:gridSpan w:val="2"/>
            <w:vAlign w:val="center"/>
          </w:tcPr>
          <w:p w:rsidR="00645B6F" w:rsidRDefault="00645B6F" w:rsidP="00CF54D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1-2-1-1  1-2-2-4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1-2-5-2  2-2-2-2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  <w:szCs w:val="18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5-2-1-1  5-2-1-2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  <w:szCs w:val="18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6-2-2-1  6-2-3-1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7-2-0-2 </w:t>
            </w:r>
          </w:p>
        </w:tc>
        <w:tc>
          <w:tcPr>
            <w:tcW w:w="3988" w:type="dxa"/>
            <w:gridSpan w:val="2"/>
            <w:vAlign w:val="center"/>
          </w:tcPr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能辨識昆蟲並知道其外型特徵和身體構造</w:t>
            </w:r>
          </w:p>
          <w:p w:rsidR="00645B6F" w:rsidRPr="000060FE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能進行昆蟲外型特徵的觀察、紀錄</w:t>
            </w:r>
          </w:p>
        </w:tc>
        <w:tc>
          <w:tcPr>
            <w:tcW w:w="1984" w:type="dxa"/>
          </w:tcPr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>3-2-1</w:t>
            </w:r>
            <w:r w:rsidRPr="0029590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>5-2-2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645B6F" w:rsidRDefault="00645B6F" w:rsidP="00CF54D0">
            <w:pPr>
              <w:rPr>
                <w:rFonts w:ascii="標楷體" w:eastAsia="標楷體" w:hAnsi="標楷體" w:cs="TimesNewRoman"/>
                <w:kern w:val="0"/>
                <w:szCs w:val="24"/>
              </w:rPr>
            </w:pPr>
            <w:r w:rsidRPr="00295907">
              <w:rPr>
                <w:rFonts w:ascii="標楷體" w:eastAsia="標楷體" w:hAnsi="標楷體" w:cs="TimesNewRoman"/>
                <w:kern w:val="0"/>
                <w:szCs w:val="24"/>
              </w:rPr>
              <w:t xml:space="preserve">2-2-1 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 xml:space="preserve">3-2-2 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【性別平等教育】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>2-2-1</w:t>
            </w:r>
            <w:r w:rsidRPr="0029590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645B6F" w:rsidRPr="008A3824" w:rsidTr="00CF54D0">
        <w:tc>
          <w:tcPr>
            <w:tcW w:w="1970" w:type="dxa"/>
            <w:shd w:val="clear" w:color="auto" w:fill="FFFFFF" w:themeFill="background1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三、昆蟲家族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3-2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昆蟲的一生</w:t>
            </w:r>
          </w:p>
        </w:tc>
        <w:tc>
          <w:tcPr>
            <w:tcW w:w="992" w:type="dxa"/>
            <w:gridSpan w:val="2"/>
            <w:vAlign w:val="center"/>
          </w:tcPr>
          <w:p w:rsidR="00645B6F" w:rsidRDefault="00645B6F" w:rsidP="00CF54D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1-2-5-1  2-2-2-1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2-2-2-2  5-2-1-1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  <w:szCs w:val="18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5-2-1-2  6-2-2-1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6-2-2-2  7-2-0-2 </w:t>
            </w:r>
          </w:p>
        </w:tc>
        <w:tc>
          <w:tcPr>
            <w:tcW w:w="3988" w:type="dxa"/>
            <w:gridSpan w:val="2"/>
            <w:vAlign w:val="center"/>
          </w:tcPr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能進行昆蟲的飼養、觀察並記錄下來</w:t>
            </w:r>
          </w:p>
          <w:p w:rsidR="00645B6F" w:rsidRPr="001E4907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能分享自己的飼養、觀察紀錄</w:t>
            </w:r>
          </w:p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能說出自己飼養昆蟲的目的</w:t>
            </w:r>
          </w:p>
          <w:p w:rsidR="00645B6F" w:rsidRPr="001E4907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能說出飼養和照顧昆蟲時要注意的事項</w:t>
            </w:r>
          </w:p>
        </w:tc>
        <w:tc>
          <w:tcPr>
            <w:tcW w:w="1984" w:type="dxa"/>
          </w:tcPr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>1-2-4</w:t>
            </w:r>
            <w:r w:rsidRPr="0029590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>3-2-1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cs="TimesNewRoman"/>
                <w:kern w:val="0"/>
                <w:szCs w:val="24"/>
              </w:rPr>
              <w:lastRenderedPageBreak/>
              <w:t xml:space="preserve">2-2-1 </w:t>
            </w:r>
          </w:p>
        </w:tc>
      </w:tr>
      <w:tr w:rsidR="00645B6F" w:rsidRPr="008A3824" w:rsidTr="00CF54D0">
        <w:tc>
          <w:tcPr>
            <w:tcW w:w="1970" w:type="dxa"/>
            <w:shd w:val="clear" w:color="auto" w:fill="FFFFFF" w:themeFill="background1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第十四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三、昆蟲家族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3-2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昆蟲的一生</w:t>
            </w:r>
          </w:p>
        </w:tc>
        <w:tc>
          <w:tcPr>
            <w:tcW w:w="992" w:type="dxa"/>
            <w:gridSpan w:val="2"/>
            <w:vAlign w:val="center"/>
          </w:tcPr>
          <w:p w:rsidR="00645B6F" w:rsidRDefault="00645B6F" w:rsidP="00CF54D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  <w:szCs w:val="18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1-2-5-1  1-2-5-2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2-2-2-1  2-2-2-2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  <w:szCs w:val="18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5-2-1-1  5-2-1-2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6-2-2-1  6-2-2-2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7-2-0-2 </w:t>
            </w:r>
          </w:p>
        </w:tc>
        <w:tc>
          <w:tcPr>
            <w:tcW w:w="3988" w:type="dxa"/>
            <w:gridSpan w:val="2"/>
            <w:vAlign w:val="center"/>
          </w:tcPr>
          <w:p w:rsidR="00645B6F" w:rsidRPr="001E4907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能分享自己的飼養、觀察紀錄</w:t>
            </w:r>
          </w:p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能說出飼養和照顧昆蟲時要注意的事項</w:t>
            </w:r>
          </w:p>
          <w:p w:rsidR="00645B6F" w:rsidRPr="00D40064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能說出飼養時所發現的問題及解決的方法</w:t>
            </w:r>
          </w:p>
        </w:tc>
        <w:tc>
          <w:tcPr>
            <w:tcW w:w="1984" w:type="dxa"/>
          </w:tcPr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>1-2-4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>3-2-1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cs="TimesNewRoman"/>
                <w:kern w:val="0"/>
                <w:szCs w:val="24"/>
              </w:rPr>
              <w:t xml:space="preserve">2-2-1 </w:t>
            </w:r>
          </w:p>
        </w:tc>
      </w:tr>
      <w:tr w:rsidR="00645B6F" w:rsidRPr="008A3824" w:rsidTr="00CF54D0">
        <w:tc>
          <w:tcPr>
            <w:tcW w:w="1970" w:type="dxa"/>
            <w:shd w:val="clear" w:color="auto" w:fill="FFFFFF" w:themeFill="background1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三、昆蟲家族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3-2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昆蟲的一生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3-3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昆蟲與環境</w:t>
            </w:r>
          </w:p>
          <w:p w:rsidR="00645B6F" w:rsidRDefault="00645B6F" w:rsidP="00CF54D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E66EA">
              <w:rPr>
                <w:rFonts w:ascii="標楷體" w:eastAsia="標楷體" w:hAnsi="標楷體" w:hint="eastAsia"/>
                <w:szCs w:val="24"/>
              </w:rPr>
              <w:t>科學閱讀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科學漫畫</w:t>
            </w:r>
          </w:p>
        </w:tc>
        <w:tc>
          <w:tcPr>
            <w:tcW w:w="992" w:type="dxa"/>
            <w:gridSpan w:val="2"/>
            <w:vAlign w:val="center"/>
          </w:tcPr>
          <w:p w:rsidR="00645B6F" w:rsidRDefault="00645B6F" w:rsidP="00CF54D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645B6F" w:rsidRDefault="00645B6F" w:rsidP="00CF54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1-2-5-1  </w:t>
            </w:r>
            <w:r w:rsidRPr="007766A7">
              <w:rPr>
                <w:rFonts w:ascii="標楷體" w:eastAsia="標楷體" w:hAnsi="標楷體" w:hint="eastAsia"/>
              </w:rPr>
              <w:t>1-2-5-2</w:t>
            </w:r>
          </w:p>
          <w:p w:rsidR="00645B6F" w:rsidRDefault="00645B6F" w:rsidP="00CF54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2-2-2-2  5-2-1-1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5-2-1-2</w:t>
            </w:r>
          </w:p>
        </w:tc>
        <w:tc>
          <w:tcPr>
            <w:tcW w:w="3988" w:type="dxa"/>
            <w:gridSpan w:val="2"/>
            <w:vAlign w:val="center"/>
          </w:tcPr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能說出飼養時所發現的問題及解決的方法</w:t>
            </w:r>
          </w:p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能藉由實際飼養知道昆蟲一生的成長變化</w:t>
            </w:r>
          </w:p>
          <w:p w:rsidR="00645B6F" w:rsidRPr="000060FE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能認識昆蟲與其他生物的關係</w:t>
            </w:r>
          </w:p>
        </w:tc>
        <w:tc>
          <w:tcPr>
            <w:tcW w:w="1984" w:type="dxa"/>
          </w:tcPr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 xml:space="preserve">3-2-2 </w:t>
            </w:r>
          </w:p>
        </w:tc>
      </w:tr>
      <w:tr w:rsidR="00645B6F" w:rsidRPr="008A3824" w:rsidTr="00CF54D0">
        <w:tc>
          <w:tcPr>
            <w:tcW w:w="1970" w:type="dxa"/>
            <w:shd w:val="clear" w:color="auto" w:fill="FFFFFF" w:themeFill="background1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第十六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四、奇妙的電路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4-1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燈炮亮了</w:t>
            </w:r>
          </w:p>
        </w:tc>
        <w:tc>
          <w:tcPr>
            <w:tcW w:w="992" w:type="dxa"/>
            <w:gridSpan w:val="2"/>
            <w:vAlign w:val="center"/>
          </w:tcPr>
          <w:p w:rsidR="00645B6F" w:rsidRDefault="00645B6F" w:rsidP="00CF54D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1-2-1-1  1-2-3-2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1-2-4-1  5-2-1-1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6-2-2-1  6-2-2-2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7-2-0-2  7-2-0-3 </w:t>
            </w:r>
          </w:p>
        </w:tc>
        <w:tc>
          <w:tcPr>
            <w:tcW w:w="3988" w:type="dxa"/>
            <w:gridSpan w:val="2"/>
            <w:vAlign w:val="center"/>
          </w:tcPr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能說出通路、斷路的意義</w:t>
            </w:r>
          </w:p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知道如何連接電池、電線和燈泡使燈泡發亮</w:t>
            </w:r>
          </w:p>
          <w:p w:rsidR="00645B6F" w:rsidRPr="00D40064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知道能使燈泡發亮的電路連接方法</w:t>
            </w:r>
          </w:p>
        </w:tc>
        <w:tc>
          <w:tcPr>
            <w:tcW w:w="1984" w:type="dxa"/>
          </w:tcPr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 xml:space="preserve">3-2-2 </w:t>
            </w:r>
          </w:p>
        </w:tc>
      </w:tr>
      <w:tr w:rsidR="00645B6F" w:rsidRPr="008A3824" w:rsidTr="00CF54D0">
        <w:tc>
          <w:tcPr>
            <w:tcW w:w="1970" w:type="dxa"/>
            <w:shd w:val="clear" w:color="auto" w:fill="FFFFFF" w:themeFill="background1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第十七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四、奇妙的電路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4-1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燈炮亮了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4-2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電路與開關</w:t>
            </w:r>
          </w:p>
        </w:tc>
        <w:tc>
          <w:tcPr>
            <w:tcW w:w="992" w:type="dxa"/>
            <w:gridSpan w:val="2"/>
            <w:vAlign w:val="center"/>
          </w:tcPr>
          <w:p w:rsidR="00645B6F" w:rsidRDefault="00645B6F" w:rsidP="00CF54D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1-2-1-1  1-2-3-2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1-2-4-1  2-2-3-1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5-2-1-1  6-2-2-1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6-2-2-2  7-2-0-2 </w:t>
            </w:r>
          </w:p>
        </w:tc>
        <w:tc>
          <w:tcPr>
            <w:tcW w:w="3988" w:type="dxa"/>
            <w:gridSpan w:val="2"/>
            <w:vAlign w:val="center"/>
          </w:tcPr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知道如何連接電池、電線和燈泡使燈泡發亮</w:t>
            </w:r>
          </w:p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知道能使燈泡發亮的電路連接方法</w:t>
            </w:r>
          </w:p>
          <w:p w:rsidR="00645B6F" w:rsidRPr="000060FE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知道不同物品的導電性</w:t>
            </w:r>
          </w:p>
        </w:tc>
        <w:tc>
          <w:tcPr>
            <w:tcW w:w="1984" w:type="dxa"/>
          </w:tcPr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 xml:space="preserve">3-2-2 </w:t>
            </w:r>
          </w:p>
        </w:tc>
      </w:tr>
      <w:tr w:rsidR="00645B6F" w:rsidRPr="008A3824" w:rsidTr="00CF54D0">
        <w:tc>
          <w:tcPr>
            <w:tcW w:w="1970" w:type="dxa"/>
            <w:shd w:val="clear" w:color="auto" w:fill="FFFFFF" w:themeFill="background1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第十八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四、奇妙的電路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4-3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電的應用</w:t>
            </w:r>
          </w:p>
        </w:tc>
        <w:tc>
          <w:tcPr>
            <w:tcW w:w="992" w:type="dxa"/>
            <w:gridSpan w:val="2"/>
            <w:vAlign w:val="center"/>
          </w:tcPr>
          <w:p w:rsidR="00645B6F" w:rsidRDefault="00645B6F" w:rsidP="00CF54D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3" w:type="dxa"/>
            <w:gridSpan w:val="2"/>
            <w:vAlign w:val="center"/>
          </w:tcPr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1-2-1-1  1-2-3-2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2-2-5-1  5-2-1-1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6-2-2-1  6-2-2-2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7-2-0-2 </w:t>
            </w:r>
          </w:p>
        </w:tc>
        <w:tc>
          <w:tcPr>
            <w:tcW w:w="3988" w:type="dxa"/>
            <w:gridSpan w:val="2"/>
            <w:vAlign w:val="center"/>
          </w:tcPr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覺察小馬達可以使物品動氣來</w:t>
            </w:r>
          </w:p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能說出通電後會動的物品裡面有小馬達</w:t>
            </w:r>
          </w:p>
          <w:p w:rsidR="00645B6F" w:rsidRPr="00FF25C9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能連接電池、電線和小馬達的電路，使小馬達轉動</w:t>
            </w:r>
          </w:p>
        </w:tc>
        <w:tc>
          <w:tcPr>
            <w:tcW w:w="1984" w:type="dxa"/>
          </w:tcPr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 xml:space="preserve">3-2-7 </w:t>
            </w:r>
          </w:p>
        </w:tc>
      </w:tr>
      <w:tr w:rsidR="00645B6F" w:rsidRPr="008A3824" w:rsidTr="00CF54D0">
        <w:tc>
          <w:tcPr>
            <w:tcW w:w="1970" w:type="dxa"/>
            <w:shd w:val="clear" w:color="auto" w:fill="FFFFFF" w:themeFill="background1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第十九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四、奇妙的電路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4-3</w:t>
            </w: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電的應用</w:t>
            </w:r>
          </w:p>
        </w:tc>
        <w:tc>
          <w:tcPr>
            <w:tcW w:w="992" w:type="dxa"/>
            <w:gridSpan w:val="2"/>
            <w:vAlign w:val="center"/>
          </w:tcPr>
          <w:p w:rsidR="00645B6F" w:rsidRDefault="00645B6F" w:rsidP="00CF54D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33" w:type="dxa"/>
            <w:gridSpan w:val="2"/>
            <w:vAlign w:val="center"/>
          </w:tcPr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2-2-5-1  4-2-1-1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4-2-2-1  4-2-2-3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5-2-1-1  6-2-2-1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lastRenderedPageBreak/>
              <w:t xml:space="preserve">6-2-2-2  7-2-0-2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>7-2-0-3</w:t>
            </w:r>
          </w:p>
        </w:tc>
        <w:tc>
          <w:tcPr>
            <w:tcW w:w="3988" w:type="dxa"/>
            <w:gridSpan w:val="2"/>
            <w:vAlign w:val="center"/>
          </w:tcPr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lastRenderedPageBreak/>
              <w:t>覺察小馬達可以使物品動氣來</w:t>
            </w:r>
          </w:p>
          <w:p w:rsidR="00645B6F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能說出通電後會動的物品裡面有小馬達</w:t>
            </w:r>
          </w:p>
          <w:p w:rsidR="00645B6F" w:rsidRPr="000060FE" w:rsidRDefault="00645B6F" w:rsidP="00CF54D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lastRenderedPageBreak/>
              <w:t>能連接電池、電線和小馬達的電路，使小馬達轉動</w:t>
            </w:r>
          </w:p>
        </w:tc>
        <w:tc>
          <w:tcPr>
            <w:tcW w:w="1984" w:type="dxa"/>
          </w:tcPr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lastRenderedPageBreak/>
              <w:t>【家政教育】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3-2-7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lastRenderedPageBreak/>
              <w:t>1-2-1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【性別平等教育】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/>
                <w:szCs w:val="24"/>
              </w:rPr>
              <w:t>3-2-1</w:t>
            </w:r>
            <w:r w:rsidRPr="0029590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645B6F" w:rsidRPr="008A3824" w:rsidTr="00CF54D0">
        <w:tc>
          <w:tcPr>
            <w:tcW w:w="1970" w:type="dxa"/>
            <w:shd w:val="clear" w:color="auto" w:fill="FFFFFF" w:themeFill="background1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第二十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A2670">
              <w:rPr>
                <w:rFonts w:ascii="標楷體" w:eastAsia="標楷體" w:hAnsi="標楷體" w:hint="eastAsia"/>
                <w:noProof/>
                <w:szCs w:val="24"/>
              </w:rPr>
              <w:t>四、奇妙的電路</w:t>
            </w:r>
          </w:p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E66EA">
              <w:rPr>
                <w:rFonts w:ascii="標楷體" w:eastAsia="標楷體" w:hAnsi="標楷體" w:hint="eastAsia"/>
                <w:szCs w:val="24"/>
              </w:rPr>
              <w:t>科學閱讀</w:t>
            </w:r>
          </w:p>
        </w:tc>
        <w:tc>
          <w:tcPr>
            <w:tcW w:w="992" w:type="dxa"/>
            <w:gridSpan w:val="2"/>
            <w:vAlign w:val="center"/>
          </w:tcPr>
          <w:p w:rsidR="00645B6F" w:rsidRDefault="00645B6F" w:rsidP="00CF54D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33" w:type="dxa"/>
            <w:gridSpan w:val="2"/>
            <w:vAlign w:val="center"/>
          </w:tcPr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/>
              </w:rPr>
              <w:t>1-2-5-3</w:t>
            </w:r>
            <w:r w:rsidRPr="007766A7">
              <w:rPr>
                <w:rFonts w:ascii="標楷體" w:eastAsia="標楷體" w:hAnsi="標楷體" w:hint="eastAsia"/>
              </w:rPr>
              <w:t xml:space="preserve">  </w:t>
            </w:r>
            <w:r w:rsidRPr="007766A7">
              <w:rPr>
                <w:rFonts w:ascii="標楷體" w:eastAsia="標楷體" w:hAnsi="標楷體"/>
              </w:rPr>
              <w:t>4-2-1-1</w:t>
            </w:r>
            <w:r w:rsidRPr="007766A7">
              <w:rPr>
                <w:rFonts w:ascii="標楷體" w:eastAsia="標楷體" w:hAnsi="標楷體" w:hint="eastAsia"/>
              </w:rPr>
              <w:t xml:space="preserve"> </w:t>
            </w:r>
          </w:p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  <w:r w:rsidRPr="007766A7">
              <w:rPr>
                <w:rFonts w:ascii="標楷體" w:eastAsia="標楷體" w:hAnsi="標楷體" w:hint="eastAsia"/>
              </w:rPr>
              <w:t xml:space="preserve">5-2-1-1  7-2-0-2 </w:t>
            </w:r>
          </w:p>
        </w:tc>
        <w:tc>
          <w:tcPr>
            <w:tcW w:w="3988" w:type="dxa"/>
            <w:gridSpan w:val="2"/>
            <w:vAlign w:val="center"/>
          </w:tcPr>
          <w:p w:rsidR="00645B6F" w:rsidRDefault="00645B6F" w:rsidP="00CF54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能說出有電池的電器及其用途</w:t>
            </w:r>
          </w:p>
          <w:p w:rsidR="00645B6F" w:rsidRDefault="00645B6F" w:rsidP="00CF54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認識電路的原理</w:t>
            </w:r>
          </w:p>
          <w:p w:rsidR="00645B6F" w:rsidRDefault="00645B6F" w:rsidP="00CF54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及生活應用</w:t>
            </w:r>
          </w:p>
          <w:p w:rsidR="00645B6F" w:rsidRPr="000060FE" w:rsidRDefault="00645B6F" w:rsidP="00CF54D0">
            <w:pPr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能覺察電器的電力來源</w:t>
            </w:r>
          </w:p>
        </w:tc>
        <w:tc>
          <w:tcPr>
            <w:tcW w:w="1984" w:type="dxa"/>
          </w:tcPr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 xml:space="preserve">1-2-1 </w:t>
            </w:r>
          </w:p>
          <w:p w:rsidR="00645B6F" w:rsidRPr="00295907" w:rsidRDefault="00645B6F" w:rsidP="00CF54D0">
            <w:pPr>
              <w:rPr>
                <w:rFonts w:ascii="標楷體" w:eastAsia="標楷體" w:hAnsi="標楷體"/>
                <w:szCs w:val="24"/>
              </w:rPr>
            </w:pPr>
            <w:r w:rsidRPr="00295907">
              <w:rPr>
                <w:rFonts w:ascii="標楷體" w:eastAsia="標楷體" w:hAnsi="標楷體" w:hint="eastAsia"/>
                <w:szCs w:val="24"/>
              </w:rPr>
              <w:t>4-2-1</w:t>
            </w:r>
          </w:p>
        </w:tc>
      </w:tr>
      <w:tr w:rsidR="00645B6F" w:rsidRPr="008A3824" w:rsidTr="00CF54D0">
        <w:tc>
          <w:tcPr>
            <w:tcW w:w="1970" w:type="dxa"/>
            <w:shd w:val="clear" w:color="auto" w:fill="FFFFFF" w:themeFill="background1"/>
            <w:vAlign w:val="center"/>
          </w:tcPr>
          <w:p w:rsidR="00645B6F" w:rsidRDefault="00645B6F" w:rsidP="00CF54D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645B6F" w:rsidRPr="008A2670" w:rsidRDefault="00645B6F" w:rsidP="00CF54D0">
            <w:pPr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總複習週</w:t>
            </w:r>
          </w:p>
        </w:tc>
        <w:tc>
          <w:tcPr>
            <w:tcW w:w="992" w:type="dxa"/>
            <w:gridSpan w:val="2"/>
            <w:vAlign w:val="center"/>
          </w:tcPr>
          <w:p w:rsidR="00645B6F" w:rsidRDefault="00645B6F" w:rsidP="00CF54D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33" w:type="dxa"/>
            <w:gridSpan w:val="2"/>
            <w:vAlign w:val="center"/>
          </w:tcPr>
          <w:p w:rsidR="00645B6F" w:rsidRPr="007766A7" w:rsidRDefault="00645B6F" w:rsidP="00CF54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88" w:type="dxa"/>
            <w:gridSpan w:val="2"/>
          </w:tcPr>
          <w:p w:rsidR="00645B6F" w:rsidRPr="008A3824" w:rsidRDefault="00645B6F" w:rsidP="00CF54D0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645B6F" w:rsidRPr="008A3824" w:rsidRDefault="00645B6F" w:rsidP="00CF54D0">
            <w:pPr>
              <w:rPr>
                <w:rFonts w:ascii="標楷體" w:eastAsia="標楷體" w:hAnsi="標楷體"/>
              </w:rPr>
            </w:pPr>
          </w:p>
        </w:tc>
      </w:tr>
    </w:tbl>
    <w:p w:rsidR="00645B6F" w:rsidRPr="00BC450E" w:rsidRDefault="00645B6F" w:rsidP="00645B6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645B6F" w:rsidRPr="00BC450E" w:rsidRDefault="00645B6F" w:rsidP="00645B6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◎「表現任務-評量方式」請具體說明。</w:t>
      </w:r>
    </w:p>
    <w:p w:rsidR="00645B6F" w:rsidRPr="00BC450E" w:rsidRDefault="00645B6F" w:rsidP="00645B6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proofErr w:type="gramStart"/>
      <w:r w:rsidRPr="00BC450E">
        <w:rPr>
          <w:rFonts w:ascii="標楷體" w:eastAsia="標楷體" w:hAnsi="標楷體" w:hint="eastAsia"/>
        </w:rPr>
        <w:t>敘寫融入</w:t>
      </w:r>
      <w:proofErr w:type="gramEnd"/>
      <w:r w:rsidRPr="00BC450E">
        <w:rPr>
          <w:rFonts w:ascii="標楷體" w:eastAsia="標楷體" w:hAnsi="標楷體" w:hint="eastAsia"/>
        </w:rPr>
        <w:t>議題能力指標</w:t>
      </w:r>
      <w:r w:rsidRPr="00AB0D31">
        <w:rPr>
          <w:rFonts w:ascii="標楷體" w:eastAsia="標楷體" w:hAnsi="標楷體" w:hint="eastAsia"/>
          <w:color w:val="FF0000"/>
        </w:rPr>
        <w:t>，填入代號即可</w:t>
      </w:r>
      <w:r w:rsidRPr="00BC450E">
        <w:rPr>
          <w:rFonts w:ascii="標楷體" w:eastAsia="標楷體" w:hAnsi="標楷體" w:hint="eastAsia"/>
        </w:rPr>
        <w:t>。</w:t>
      </w:r>
    </w:p>
    <w:p w:rsidR="00645B6F" w:rsidRPr="00EB541C" w:rsidRDefault="00645B6F" w:rsidP="00645B6F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採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全班以同一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課綱實施敘寫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。</w:t>
      </w:r>
    </w:p>
    <w:p w:rsidR="00645B6F" w:rsidRDefault="00645B6F" w:rsidP="00645B6F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Default="00645B6F" w:rsidP="00645B6F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45B6F" w:rsidRPr="00645B6F" w:rsidRDefault="00645B6F" w:rsidP="00BC450E">
      <w:pPr>
        <w:snapToGrid w:val="0"/>
        <w:spacing w:line="40" w:lineRule="atLeast"/>
        <w:rPr>
          <w:rFonts w:ascii="標楷體" w:eastAsia="標楷體" w:hAnsi="標楷體" w:hint="eastAsia"/>
          <w:color w:val="000000"/>
          <w:sz w:val="28"/>
        </w:rPr>
      </w:pPr>
      <w:bookmarkStart w:id="1" w:name="_GoBack"/>
      <w:bookmarkEnd w:id="1"/>
    </w:p>
    <w:p w:rsidR="00BC450E" w:rsidRDefault="00BC450E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sectPr w:rsidR="00BC450E" w:rsidSect="004E4692">
      <w:headerReference w:type="default" r:id="rId7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AD4" w:rsidRDefault="00457AD4" w:rsidP="008A1862">
      <w:r>
        <w:separator/>
      </w:r>
    </w:p>
  </w:endnote>
  <w:endnote w:type="continuationSeparator" w:id="0">
    <w:p w:rsidR="00457AD4" w:rsidRDefault="00457AD4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">
    <w:altName w:val="微軟正黑體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AD4" w:rsidRDefault="00457AD4" w:rsidP="008A1862">
      <w:r>
        <w:separator/>
      </w:r>
    </w:p>
  </w:footnote>
  <w:footnote w:type="continuationSeparator" w:id="0">
    <w:p w:rsidR="00457AD4" w:rsidRDefault="00457AD4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96A" w:rsidRDefault="00C6196A">
    <w:pPr>
      <w:pStyle w:val="a4"/>
    </w:pPr>
    <w:r>
      <w:rPr>
        <w:rFonts w:hint="eastAsia"/>
      </w:rPr>
      <w:t>C5-</w:t>
    </w:r>
    <w:r>
      <w:t>1</w:t>
    </w:r>
    <w:r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>
      <w:rPr>
        <w:rFonts w:asciiTheme="minorEastAsia" w:hAnsiTheme="minorEastAsia" w:hint="eastAsia"/>
      </w:rPr>
      <w:t>(調整</w:t>
    </w:r>
    <w:r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九貫版</w:t>
    </w:r>
    <w:proofErr w:type="gramEnd"/>
    <w:r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22"/>
    <w:rsid w:val="000072ED"/>
    <w:rsid w:val="00027C49"/>
    <w:rsid w:val="00034D52"/>
    <w:rsid w:val="00063475"/>
    <w:rsid w:val="00085A90"/>
    <w:rsid w:val="000F1BCF"/>
    <w:rsid w:val="000F1F5C"/>
    <w:rsid w:val="00153C09"/>
    <w:rsid w:val="001625B1"/>
    <w:rsid w:val="00223D76"/>
    <w:rsid w:val="002276EE"/>
    <w:rsid w:val="0025269A"/>
    <w:rsid w:val="00263F8C"/>
    <w:rsid w:val="00292282"/>
    <w:rsid w:val="002B1599"/>
    <w:rsid w:val="003B0455"/>
    <w:rsid w:val="00432069"/>
    <w:rsid w:val="00452967"/>
    <w:rsid w:val="00457AD4"/>
    <w:rsid w:val="00495722"/>
    <w:rsid w:val="004C693B"/>
    <w:rsid w:val="004E4692"/>
    <w:rsid w:val="00577A07"/>
    <w:rsid w:val="005B0D4F"/>
    <w:rsid w:val="005E3C65"/>
    <w:rsid w:val="005F0D2B"/>
    <w:rsid w:val="006000D3"/>
    <w:rsid w:val="006428B7"/>
    <w:rsid w:val="00645B6F"/>
    <w:rsid w:val="00650BBB"/>
    <w:rsid w:val="00655AAA"/>
    <w:rsid w:val="00655C52"/>
    <w:rsid w:val="00671F7A"/>
    <w:rsid w:val="00742BD3"/>
    <w:rsid w:val="00743924"/>
    <w:rsid w:val="007B4743"/>
    <w:rsid w:val="008A1862"/>
    <w:rsid w:val="008A3824"/>
    <w:rsid w:val="008D741D"/>
    <w:rsid w:val="0090433B"/>
    <w:rsid w:val="009219D6"/>
    <w:rsid w:val="009221A9"/>
    <w:rsid w:val="00955590"/>
    <w:rsid w:val="00971949"/>
    <w:rsid w:val="00977E79"/>
    <w:rsid w:val="00993A5B"/>
    <w:rsid w:val="009D2055"/>
    <w:rsid w:val="009D7977"/>
    <w:rsid w:val="00A25A76"/>
    <w:rsid w:val="00A5604D"/>
    <w:rsid w:val="00A74B7C"/>
    <w:rsid w:val="00A76D14"/>
    <w:rsid w:val="00A87F0B"/>
    <w:rsid w:val="00AB0D31"/>
    <w:rsid w:val="00AB0EDE"/>
    <w:rsid w:val="00AF1EDD"/>
    <w:rsid w:val="00AF25AA"/>
    <w:rsid w:val="00B059F9"/>
    <w:rsid w:val="00B34FCB"/>
    <w:rsid w:val="00B4286E"/>
    <w:rsid w:val="00B43FA1"/>
    <w:rsid w:val="00B75A6E"/>
    <w:rsid w:val="00BA0EF7"/>
    <w:rsid w:val="00BC450E"/>
    <w:rsid w:val="00BD3F6C"/>
    <w:rsid w:val="00C2055E"/>
    <w:rsid w:val="00C6196A"/>
    <w:rsid w:val="00C81921"/>
    <w:rsid w:val="00CA624F"/>
    <w:rsid w:val="00CB1423"/>
    <w:rsid w:val="00CD66C3"/>
    <w:rsid w:val="00CE43B4"/>
    <w:rsid w:val="00D14BEE"/>
    <w:rsid w:val="00D73808"/>
    <w:rsid w:val="00D87D40"/>
    <w:rsid w:val="00DA40C9"/>
    <w:rsid w:val="00DA611F"/>
    <w:rsid w:val="00DC7047"/>
    <w:rsid w:val="00E33569"/>
    <w:rsid w:val="00E51793"/>
    <w:rsid w:val="00E66A85"/>
    <w:rsid w:val="00E84D01"/>
    <w:rsid w:val="00E936FE"/>
    <w:rsid w:val="00EB541C"/>
    <w:rsid w:val="00EF2DD3"/>
    <w:rsid w:val="00F0507E"/>
    <w:rsid w:val="00F75B48"/>
    <w:rsid w:val="00F860AF"/>
    <w:rsid w:val="00FA31FA"/>
    <w:rsid w:val="00FD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2DEED3"/>
  <w15:docId w15:val="{FABC454B-CD0F-45E1-A4FE-96AAD0D0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customStyle="1" w:styleId="3">
    <w:name w:val="3.【對應能力指標】內文字"/>
    <w:basedOn w:val="a8"/>
    <w:rsid w:val="00645B6F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新細明體"/>
      <w:sz w:val="16"/>
      <w:szCs w:val="16"/>
    </w:rPr>
  </w:style>
  <w:style w:type="paragraph" w:styleId="a8">
    <w:name w:val="Plain Text"/>
    <w:basedOn w:val="a"/>
    <w:link w:val="a9"/>
    <w:uiPriority w:val="99"/>
    <w:semiHidden/>
    <w:unhideWhenUsed/>
    <w:rsid w:val="00645B6F"/>
    <w:rPr>
      <w:rFonts w:ascii="細明體" w:eastAsia="細明體" w:hAnsi="Courier New" w:cs="Courier New"/>
    </w:rPr>
  </w:style>
  <w:style w:type="character" w:customStyle="1" w:styleId="a9">
    <w:name w:val="純文字 字元"/>
    <w:basedOn w:val="a0"/>
    <w:link w:val="a8"/>
    <w:uiPriority w:val="99"/>
    <w:semiHidden/>
    <w:rsid w:val="00645B6F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D5FD8-3981-4AFB-B1DC-18368212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21</Pages>
  <Words>1933</Words>
  <Characters>11024</Characters>
  <Application>Microsoft Office Word</Application>
  <DocSecurity>0</DocSecurity>
  <Lines>91</Lines>
  <Paragraphs>25</Paragraphs>
  <ScaleCrop>false</ScaleCrop>
  <Company>HOME</Company>
  <LinksUpToDate>false</LinksUpToDate>
  <CharactersWithSpaces>12932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5A88</cp:lastModifiedBy>
  <cp:revision>27</cp:revision>
  <dcterms:created xsi:type="dcterms:W3CDTF">2019-06-24T21:37:00Z</dcterms:created>
  <dcterms:modified xsi:type="dcterms:W3CDTF">2019-06-28T03:06:00Z</dcterms:modified>
</cp:coreProperties>
</file>