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33" w:rsidRPr="00EA5DEC" w:rsidRDefault="00C55A84" w:rsidP="002A25F3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</w:rPr>
      </w:pPr>
      <w:proofErr w:type="gramStart"/>
      <w:r w:rsidRPr="00EA5DEC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EA5DEC">
        <w:rPr>
          <w:rFonts w:ascii="標楷體" w:eastAsia="標楷體" w:hAnsi="標楷體" w:hint="eastAsia"/>
          <w:color w:val="000000" w:themeColor="text1"/>
          <w:sz w:val="28"/>
        </w:rPr>
        <w:t>南市</w:t>
      </w:r>
      <w:r w:rsidR="002A25F3">
        <w:rPr>
          <w:rFonts w:ascii="標楷體" w:eastAsia="標楷體" w:hAnsi="標楷體" w:hint="eastAsia"/>
          <w:color w:val="000000" w:themeColor="text1"/>
          <w:sz w:val="28"/>
        </w:rPr>
        <w:t>六</w:t>
      </w:r>
      <w:r w:rsidR="009A1C7F" w:rsidRPr="00EA5DEC">
        <w:rPr>
          <w:rFonts w:ascii="標楷體" w:eastAsia="標楷體" w:hAnsi="標楷體" w:hint="eastAsia"/>
          <w:color w:val="000000" w:themeColor="text1"/>
          <w:sz w:val="28"/>
        </w:rPr>
        <w:t>甲</w:t>
      </w:r>
      <w:r w:rsidRPr="00EA5DEC">
        <w:rPr>
          <w:rFonts w:ascii="標楷體" w:eastAsia="標楷體" w:hAnsi="標楷體" w:hint="eastAsia"/>
          <w:color w:val="000000" w:themeColor="text1"/>
          <w:sz w:val="28"/>
        </w:rPr>
        <w:t>區</w:t>
      </w:r>
      <w:r w:rsidR="009A1C7F" w:rsidRPr="00EA5DEC">
        <w:rPr>
          <w:rFonts w:ascii="標楷體" w:eastAsia="標楷體" w:hAnsi="標楷體" w:hint="eastAsia"/>
          <w:color w:val="000000" w:themeColor="text1"/>
          <w:sz w:val="28"/>
        </w:rPr>
        <w:t>六甲</w:t>
      </w:r>
      <w:r w:rsidRPr="00EA5DEC">
        <w:rPr>
          <w:rFonts w:ascii="標楷體" w:eastAsia="標楷體" w:hAnsi="標楷體" w:hint="eastAsia"/>
          <w:color w:val="000000" w:themeColor="text1"/>
          <w:sz w:val="28"/>
        </w:rPr>
        <w:t>國民小學</w:t>
      </w:r>
      <w:r w:rsidRPr="00EA5DEC">
        <w:rPr>
          <w:rFonts w:ascii="標楷體" w:eastAsia="標楷體" w:hAnsi="標楷體"/>
          <w:color w:val="000000" w:themeColor="text1"/>
          <w:sz w:val="28"/>
        </w:rPr>
        <w:t>108</w:t>
      </w:r>
      <w:r w:rsidRPr="00EA5DEC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="009A1C7F" w:rsidRPr="00EA5DEC">
        <w:rPr>
          <w:rFonts w:ascii="標楷體" w:eastAsia="標楷體" w:hAnsi="標楷體" w:hint="eastAsia"/>
          <w:color w:val="000000" w:themeColor="text1"/>
          <w:sz w:val="28"/>
        </w:rPr>
        <w:t>一</w:t>
      </w:r>
      <w:r w:rsidRPr="00EA5DEC">
        <w:rPr>
          <w:rFonts w:ascii="標楷體" w:eastAsia="標楷體" w:hAnsi="標楷體" w:hint="eastAsia"/>
          <w:color w:val="000000" w:themeColor="text1"/>
          <w:sz w:val="28"/>
        </w:rPr>
        <w:t>學期</w:t>
      </w:r>
      <w:proofErr w:type="gramStart"/>
      <w:r w:rsidR="00EA5DEC" w:rsidRPr="00EA5DEC">
        <w:rPr>
          <w:rFonts w:ascii="標楷體" w:eastAsia="標楷體" w:hAnsi="標楷體" w:hint="eastAsia"/>
          <w:color w:val="000000" w:themeColor="text1"/>
          <w:sz w:val="28"/>
        </w:rPr>
        <w:t>三</w:t>
      </w:r>
      <w:proofErr w:type="gramEnd"/>
      <w:r w:rsidRPr="00EA5DEC">
        <w:rPr>
          <w:rFonts w:ascii="標楷體" w:eastAsia="標楷體" w:hAnsi="標楷體" w:hint="eastAsia"/>
          <w:color w:val="000000" w:themeColor="text1"/>
          <w:sz w:val="28"/>
        </w:rPr>
        <w:t>年級彈性學習</w:t>
      </w:r>
      <w:r w:rsidRPr="00EA5DEC">
        <w:rPr>
          <w:rFonts w:ascii="標楷體" w:eastAsia="標楷體" w:hAnsi="標楷體"/>
          <w:color w:val="000000" w:themeColor="text1"/>
          <w:sz w:val="28"/>
          <w:u w:val="single"/>
        </w:rPr>
        <w:t xml:space="preserve">  </w:t>
      </w:r>
      <w:r w:rsidR="0041128F" w:rsidRPr="00EA5DEC">
        <w:rPr>
          <w:rFonts w:ascii="標楷體" w:eastAsia="標楷體" w:hAnsi="標楷體" w:hint="eastAsia"/>
          <w:color w:val="000000" w:themeColor="text1"/>
          <w:sz w:val="28"/>
          <w:u w:val="single"/>
        </w:rPr>
        <w:t>數學</w:t>
      </w:r>
      <w:r w:rsidR="00350687" w:rsidRPr="00EA5DEC">
        <w:rPr>
          <w:rFonts w:ascii="標楷體" w:eastAsia="標楷體" w:hAnsi="標楷體" w:hint="eastAsia"/>
          <w:color w:val="000000" w:themeColor="text1"/>
          <w:sz w:val="28"/>
          <w:u w:val="single"/>
        </w:rPr>
        <w:t>補救</w:t>
      </w:r>
      <w:r w:rsidRPr="00EA5DEC">
        <w:rPr>
          <w:rFonts w:ascii="標楷體" w:eastAsia="標楷體" w:hAnsi="標楷體"/>
          <w:color w:val="000000" w:themeColor="text1"/>
          <w:sz w:val="28"/>
          <w:u w:val="single"/>
        </w:rPr>
        <w:t xml:space="preserve">  </w:t>
      </w:r>
      <w:r w:rsidRPr="00EA5DEC">
        <w:rPr>
          <w:rFonts w:ascii="標楷體" w:eastAsia="標楷體" w:hAnsi="標楷體" w:hint="eastAsia"/>
          <w:color w:val="000000" w:themeColor="text1"/>
          <w:sz w:val="28"/>
        </w:rPr>
        <w:t>課程計畫</w:t>
      </w:r>
      <w:r w:rsidRPr="00EA5DEC">
        <w:rPr>
          <w:rFonts w:ascii="標楷體" w:eastAsia="標楷體" w:hAnsi="標楷體"/>
          <w:color w:val="000000" w:themeColor="text1"/>
        </w:rPr>
        <w:t>(</w:t>
      </w:r>
      <w:r w:rsidR="002A25F3">
        <w:rPr>
          <w:rFonts w:ascii="標楷體" w:eastAsia="標楷體" w:hAnsi="標楷體"/>
          <w:color w:val="000000" w:themeColor="text1"/>
        </w:rPr>
        <w:sym w:font="Wingdings 2" w:char="F052"/>
      </w:r>
      <w:r w:rsidRPr="00EA5DEC">
        <w:rPr>
          <w:rFonts w:ascii="標楷體" w:eastAsia="標楷體" w:hAnsi="標楷體" w:hint="eastAsia"/>
          <w:color w:val="000000" w:themeColor="text1"/>
        </w:rPr>
        <w:t>普通班</w:t>
      </w:r>
      <w:r w:rsidRPr="00EA5DEC">
        <w:rPr>
          <w:rFonts w:ascii="標楷體" w:eastAsia="標楷體" w:hAnsi="標楷體"/>
          <w:color w:val="000000" w:themeColor="text1"/>
        </w:rPr>
        <w:t>/</w:t>
      </w:r>
      <w:r w:rsidRPr="00EA5DEC">
        <w:rPr>
          <w:rFonts w:ascii="標楷體" w:eastAsia="標楷體" w:hAnsi="標楷體" w:hint="eastAsia"/>
          <w:color w:val="000000" w:themeColor="text1"/>
        </w:rPr>
        <w:t>□特教班</w:t>
      </w:r>
      <w:r w:rsidRPr="00EA5DEC">
        <w:rPr>
          <w:rFonts w:ascii="標楷體" w:eastAsia="標楷體" w:hAnsi="標楷體"/>
          <w:color w:val="000000" w:themeColor="text1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479"/>
        <w:gridCol w:w="2057"/>
      </w:tblGrid>
      <w:tr w:rsidR="009F519C" w:rsidRPr="00EA5DEC" w:rsidTr="00A1593B">
        <w:trPr>
          <w:trHeight w:val="521"/>
        </w:trPr>
        <w:tc>
          <w:tcPr>
            <w:tcW w:w="2552" w:type="dxa"/>
            <w:vAlign w:val="center"/>
          </w:tcPr>
          <w:p w:rsidR="00642EFC" w:rsidRPr="00EA5DEC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642EFC" w:rsidRPr="00EA5DEC" w:rsidRDefault="002454EA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南一</w:t>
            </w:r>
          </w:p>
        </w:tc>
        <w:tc>
          <w:tcPr>
            <w:tcW w:w="1134" w:type="dxa"/>
            <w:vAlign w:val="center"/>
          </w:tcPr>
          <w:p w:rsidR="00642EFC" w:rsidRPr="00EA5DEC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EA5DEC" w:rsidRDefault="003E2A0E" w:rsidP="00EA5DEC">
            <w:pPr>
              <w:snapToGrid w:val="0"/>
              <w:spacing w:line="40" w:lineRule="atLeast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</w:rPr>
              <w:t>每週（</w:t>
            </w:r>
            <w:r w:rsidR="00CE3C2C" w:rsidRPr="00EA5DEC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</w:rPr>
              <w:t>1</w:t>
            </w:r>
            <w:r w:rsidRPr="00EA5DEC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</w:rPr>
              <w:t xml:space="preserve"> ）節  本學期共（</w:t>
            </w:r>
            <w:r w:rsidR="00EA5DEC" w:rsidRPr="00EA5DEC">
              <w:rPr>
                <w:rFonts w:ascii="標楷體" w:eastAsia="標楷體" w:hAnsi="標楷體"/>
                <w:b/>
                <w:bCs/>
                <w:color w:val="000000" w:themeColor="text1"/>
                <w:sz w:val="26"/>
              </w:rPr>
              <w:t>20</w:t>
            </w:r>
            <w:r w:rsidRPr="00EA5DEC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</w:rPr>
              <w:t xml:space="preserve"> ）節</w:t>
            </w:r>
          </w:p>
        </w:tc>
      </w:tr>
      <w:tr w:rsidR="009F519C" w:rsidRPr="00EA5DEC" w:rsidTr="00A1593B">
        <w:trPr>
          <w:trHeight w:val="414"/>
        </w:trPr>
        <w:tc>
          <w:tcPr>
            <w:tcW w:w="2552" w:type="dxa"/>
            <w:vAlign w:val="center"/>
          </w:tcPr>
          <w:p w:rsidR="00642EFC" w:rsidRPr="00EA5DEC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課程</w:t>
            </w:r>
            <w:r w:rsidR="00642EFC"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透過具體操作，認識10000以內的數詞序列。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認識1000元的錢幣，並能在生活中使用。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從具體操作過程中，認識10000以內各數的位值，並進行位值單位的換算。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透過公分刻度尺的方式來認識數線，並標記整數值。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10000以內兩數的大小比較和應用。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能解決加法問題，能熟練加法直式計算。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能解決減法問題，能熟練減法直式計算。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能理解加法、減法的意義，解決生活中加、減法的問題。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能在具體情境中，解決二位數乘以一位數有關的乘法問題。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能在具體情境中，解決三位數乘以一位數有關的乘法問題。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認識角。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透過操作，比較角的大小。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認識直角。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正方形和長方形。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認識毫米（㎜）的意義，以毫米為單位，進行實測和估測。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透過操作，能用尺測量已指定的長度，並畫出指定長度的線段。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進行公分和毫米單位間的換算。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進行公分和毫米二階單位的計算。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能透過分裝和平分活動，理解除法的意義，解決生活中有關的除法問題。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能用具體分的活動，理解除法意義並解決二位數除以一位數，商為一位數的問題。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透過分具體物活動，認識偶數和奇數。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在具體情境中，解決三位數連加的問題，並用算式記錄解題過程。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在具體情境中，解決三位數連減的問題，並用算式記錄解題過程。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在具體情境中，解決三個數的加減混合問題，並用算式記錄解題過程。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在具體情境中，進行三位數的加減法估算活動。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在透過對分成2、4、8份的圓形物、方形物或線形物連續量的情境中，理解平分的意義。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在已平分成若干的具體情境中，對所得的單位分數加以命名。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在具體情境中，能以分母在12以內的分數表示其中的部分量。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認識平面圖行的內部、外部與其周界。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能認識周長，並實測周長。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辨認圓形。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怎樣畫圓。</w:t>
            </w:r>
          </w:p>
          <w:p w:rsidR="00E76D53" w:rsidRPr="00EA5DEC" w:rsidRDefault="00E76D53" w:rsidP="00E76D53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了解圓的性質。</w:t>
            </w:r>
          </w:p>
          <w:p w:rsidR="00642EFC" w:rsidRPr="00EA5DEC" w:rsidRDefault="00E76D53" w:rsidP="00E76D53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0"/>
              </w:rPr>
              <w:t>34.學會使用圓規。</w:t>
            </w:r>
          </w:p>
        </w:tc>
      </w:tr>
      <w:tr w:rsidR="009F519C" w:rsidRPr="00EA5DEC" w:rsidTr="00A1593B">
        <w:trPr>
          <w:trHeight w:val="621"/>
        </w:trPr>
        <w:tc>
          <w:tcPr>
            <w:tcW w:w="2552" w:type="dxa"/>
            <w:vAlign w:val="center"/>
          </w:tcPr>
          <w:p w:rsidR="00D9053E" w:rsidRPr="00EA5DEC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lastRenderedPageBreak/>
              <w:t>相關領域</w:t>
            </w:r>
          </w:p>
        </w:tc>
        <w:tc>
          <w:tcPr>
            <w:tcW w:w="12190" w:type="dxa"/>
            <w:gridSpan w:val="7"/>
          </w:tcPr>
          <w:p w:rsidR="00D9053E" w:rsidRPr="00EA5DEC" w:rsidRDefault="004268A9" w:rsidP="00642EFC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</w:rPr>
              <w:t>綜合領域</w:t>
            </w:r>
          </w:p>
        </w:tc>
      </w:tr>
      <w:tr w:rsidR="009F519C" w:rsidRPr="00EA5DEC" w:rsidTr="00A1593B">
        <w:trPr>
          <w:trHeight w:val="889"/>
        </w:trPr>
        <w:tc>
          <w:tcPr>
            <w:tcW w:w="2552" w:type="dxa"/>
            <w:vAlign w:val="center"/>
          </w:tcPr>
          <w:p w:rsidR="00642EFC" w:rsidRPr="00EA5DEC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能力指標</w:t>
            </w:r>
          </w:p>
          <w:p w:rsidR="00D475EC" w:rsidRPr="00EA5DEC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/>
                <w:color w:val="000000" w:themeColor="text1"/>
                <w:sz w:val="26"/>
              </w:rPr>
              <w:t>(</w:t>
            </w:r>
            <w:r w:rsidR="003A48FB"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總綱核心素養</w:t>
            </w: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N-2-01能說、讀、聽、寫10000以內的數，比較其大小，並做位值單位的換算。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N-2-03能熟練整數加、減的直式計算。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N-2-04能理解除法的意義，解決生活中的問題，並理解整除、商與餘數的概念。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N-2-05能理解乘、除直式計算。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N-2-06能在具體情境中，解決兩步驟問題（含除法步驟）。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N-2-07能做整數四則混合運算，理解併式，並解決生活中的問題。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N-2-09能在具體情境中，初步認識分數。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N-2-14能由長度測量的經驗，透過刻度尺的方式來認識數線，並標記整數。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N-2-15能在數線上做整數與小數之比較與加、減的操作。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N-2-17能做長度的實測，認識長度常用單位，並能做長度之比較與計算。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N-2-20能使用量角器進行角度之實測，認識度的單位，並能做角度之比較與計算。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N-2-26能做量的簡單估測。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lastRenderedPageBreak/>
              <w:t>S-2-01能認識平面圖形的內部、外部及其周界與周長。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S-2-02能透過操作，將簡單圖形切割重組成另一已知簡單圖形。</w:t>
            </w:r>
          </w:p>
          <w:p w:rsidR="009F2235" w:rsidRPr="00EA5DEC" w:rsidRDefault="009F2235" w:rsidP="009F2235">
            <w:pPr>
              <w:autoSpaceDE w:val="0"/>
              <w:autoSpaceDN w:val="0"/>
              <w:adjustRightInd w:val="0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S-2-04能透過平面圖形的組成要素，認識基本平面圖形。</w:t>
            </w:r>
          </w:p>
          <w:p w:rsidR="009B1228" w:rsidRPr="00EA5DEC" w:rsidRDefault="009F2235" w:rsidP="009F2235">
            <w:pPr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S-2-05能透過操作，認識簡單平面圖形的性質。</w:t>
            </w:r>
          </w:p>
        </w:tc>
      </w:tr>
      <w:tr w:rsidR="009F519C" w:rsidRPr="00EA5DEC" w:rsidTr="00A1593B">
        <w:trPr>
          <w:trHeight w:val="709"/>
        </w:trPr>
        <w:tc>
          <w:tcPr>
            <w:tcW w:w="2552" w:type="dxa"/>
            <w:vAlign w:val="center"/>
          </w:tcPr>
          <w:p w:rsidR="00642EFC" w:rsidRPr="00EA5DEC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lastRenderedPageBreak/>
              <w:t>融入</w:t>
            </w:r>
            <w:r w:rsidR="00642EFC"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議題之能力指標</w:t>
            </w: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(</w:t>
            </w:r>
            <w:r w:rsidR="003A48FB" w:rsidRPr="00EA5DEC">
              <w:rPr>
                <w:rFonts w:ascii="標楷體" w:eastAsia="標楷體" w:hAnsi="標楷體"/>
                <w:color w:val="000000" w:themeColor="text1"/>
                <w:sz w:val="26"/>
              </w:rPr>
              <w:t>議題實質內涵</w:t>
            </w: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F2235" w:rsidRPr="00EA5DEC" w:rsidRDefault="009F2235" w:rsidP="009F2235">
            <w:pPr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【性別平等教育】</w:t>
            </w:r>
          </w:p>
          <w:p w:rsidR="009F2235" w:rsidRPr="00EA5DEC" w:rsidRDefault="009F2235" w:rsidP="009F2235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2-2-1瞭解不同性別者在團體中均扮演重要的角色。</w:t>
            </w:r>
          </w:p>
          <w:p w:rsidR="009F2235" w:rsidRPr="00EA5DEC" w:rsidRDefault="009F2235" w:rsidP="009F2235">
            <w:pPr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【環境教育】</w:t>
            </w:r>
          </w:p>
          <w:p w:rsidR="009F2235" w:rsidRPr="00EA5DEC" w:rsidRDefault="009F2235" w:rsidP="009F2235">
            <w:pPr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cs="南一..駥　."/>
                <w:color w:val="000000" w:themeColor="text1"/>
              </w:rPr>
              <w:t>1-2-4</w:t>
            </w:r>
            <w:r w:rsidRPr="00EA5DEC">
              <w:rPr>
                <w:rFonts w:ascii="標楷體" w:eastAsia="標楷體" w:hAnsi="標楷體" w:cs="南一..駥　." w:hint="eastAsia"/>
                <w:color w:val="000000" w:themeColor="text1"/>
              </w:rPr>
              <w:t>覺知自己的生活方式對環境的影響。</w:t>
            </w:r>
          </w:p>
          <w:p w:rsidR="009F2235" w:rsidRPr="00EA5DEC" w:rsidRDefault="009F2235" w:rsidP="009F2235">
            <w:pPr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/>
                <w:color w:val="000000" w:themeColor="text1"/>
              </w:rPr>
              <w:t>3-</w:t>
            </w:r>
            <w:r w:rsidRPr="00EA5DEC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EA5DEC">
              <w:rPr>
                <w:rFonts w:ascii="標楷體" w:eastAsia="標楷體" w:hAnsi="標楷體"/>
                <w:color w:val="000000" w:themeColor="text1"/>
              </w:rPr>
              <w:t>-</w:t>
            </w:r>
            <w:r w:rsidRPr="00EA5DEC">
              <w:rPr>
                <w:rFonts w:ascii="標楷體" w:eastAsia="標楷體" w:hAnsi="標楷體" w:hint="eastAsia"/>
                <w:color w:val="000000" w:themeColor="text1"/>
              </w:rPr>
              <w:t>1思考生物與非生物在環境中存在的價值</w:t>
            </w:r>
            <w:r w:rsidRPr="00EA5DEC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:rsidR="009F2235" w:rsidRPr="00EA5DEC" w:rsidRDefault="009F2235" w:rsidP="009F2235">
            <w:pPr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【人權教育】</w:t>
            </w:r>
          </w:p>
          <w:p w:rsidR="009F2235" w:rsidRPr="00EA5DEC" w:rsidRDefault="009F2235" w:rsidP="009F2235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EA5DEC">
                <w:rPr>
                  <w:rFonts w:ascii="標楷體" w:eastAsia="標楷體" w:hAnsi="標楷體" w:cs="Arial Unicode MS" w:hint="eastAsia"/>
                  <w:color w:val="000000" w:themeColor="text1"/>
                </w:rPr>
                <w:t>1-2-1</w:t>
              </w:r>
            </w:smartTag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欣賞、包容個別差異並尊重自己與他人的權利。</w:t>
            </w:r>
          </w:p>
          <w:p w:rsidR="009F2235" w:rsidRPr="00EA5DEC" w:rsidRDefault="009F2235" w:rsidP="009F2235">
            <w:pPr>
              <w:pStyle w:val="a7"/>
              <w:tabs>
                <w:tab w:val="clear" w:pos="4153"/>
                <w:tab w:val="clear" w:pos="8306"/>
              </w:tabs>
              <w:snapToGrid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  <w:lang w:val="en-US" w:eastAsia="zh-TW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  <w:lang w:val="en-US" w:eastAsia="zh-TW"/>
              </w:rPr>
              <w:t>【生涯發展教育】</w:t>
            </w:r>
          </w:p>
          <w:p w:rsidR="009F2235" w:rsidRPr="00EA5DEC" w:rsidRDefault="009F2235" w:rsidP="009F2235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3-2-2學習如何解決問題及做決定。 </w:t>
            </w:r>
          </w:p>
          <w:p w:rsidR="009F2235" w:rsidRPr="00EA5DEC" w:rsidRDefault="009F2235" w:rsidP="009F2235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642EFC" w:rsidRPr="00EA5DEC" w:rsidRDefault="009F2235" w:rsidP="009F2235">
            <w:pPr>
              <w:rPr>
                <w:rFonts w:ascii="標楷體" w:eastAsia="標楷體" w:hAnsi="標楷體" w:cs="Arial Unicode MS"/>
                <w:color w:val="000000" w:themeColor="text1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EA5DEC">
                <w:rPr>
                  <w:rFonts w:ascii="標楷體" w:eastAsia="標楷體" w:hAnsi="標楷體" w:cs="Arial Unicode MS" w:hint="eastAsia"/>
                  <w:color w:val="000000" w:themeColor="text1"/>
                </w:rPr>
                <w:t>3-2-5</w:t>
              </w:r>
            </w:smartTag>
            <w:r w:rsidRPr="00EA5DEC">
              <w:rPr>
                <w:rFonts w:ascii="標楷體" w:eastAsia="標楷體" w:hAnsi="標楷體" w:cs="Arial Unicode MS" w:hint="eastAsia"/>
                <w:color w:val="000000" w:themeColor="text1"/>
              </w:rPr>
              <w:t>認識基本的消費者權利與義務。</w:t>
            </w:r>
          </w:p>
        </w:tc>
      </w:tr>
      <w:tr w:rsidR="009F519C" w:rsidRPr="00EA5DEC" w:rsidTr="00EA5DEC">
        <w:trPr>
          <w:trHeight w:val="205"/>
        </w:trPr>
        <w:tc>
          <w:tcPr>
            <w:tcW w:w="2552" w:type="dxa"/>
            <w:vAlign w:val="center"/>
          </w:tcPr>
          <w:p w:rsidR="003E2A0E" w:rsidRPr="00EA5DEC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E2A0E" w:rsidRPr="00EA5DEC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能力指標</w:t>
            </w:r>
            <w:r w:rsidRPr="00EA5DEC">
              <w:rPr>
                <w:rFonts w:ascii="標楷體" w:eastAsia="標楷體" w:hAnsi="標楷體"/>
                <w:color w:val="000000" w:themeColor="text1"/>
                <w:sz w:val="26"/>
              </w:rPr>
              <w:t>-</w:t>
            </w: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代號</w:t>
            </w:r>
          </w:p>
          <w:p w:rsidR="003E2A0E" w:rsidRPr="00EA5DEC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EA5DEC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EA5DEC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節數</w:t>
            </w:r>
          </w:p>
        </w:tc>
        <w:tc>
          <w:tcPr>
            <w:tcW w:w="2479" w:type="dxa"/>
            <w:vAlign w:val="center"/>
          </w:tcPr>
          <w:p w:rsidR="003E2A0E" w:rsidRPr="00EA5DEC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6"/>
              </w:rPr>
              <w:t>表現任務(評量方式)</w:t>
            </w:r>
          </w:p>
        </w:tc>
        <w:tc>
          <w:tcPr>
            <w:tcW w:w="2057" w:type="dxa"/>
            <w:vAlign w:val="center"/>
          </w:tcPr>
          <w:p w:rsidR="003E2A0E" w:rsidRPr="00EA5DEC" w:rsidRDefault="003E2A0E" w:rsidP="00B32F39">
            <w:pPr>
              <w:pStyle w:val="a3"/>
              <w:rPr>
                <w:rFonts w:ascii="標楷體" w:eastAsia="標楷體" w:hAnsi="標楷體"/>
                <w:color w:val="000000" w:themeColor="text1"/>
                <w:kern w:val="2"/>
                <w:sz w:val="24"/>
                <w:lang w:val="en-US" w:eastAsia="zh-TW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kern w:val="2"/>
                <w:sz w:val="24"/>
                <w:lang w:val="en-US" w:eastAsia="zh-TW"/>
              </w:rPr>
              <w:t>備註</w:t>
            </w:r>
          </w:p>
          <w:p w:rsidR="00974419" w:rsidRPr="00EA5DEC" w:rsidRDefault="00974419" w:rsidP="006C677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5DE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融入議題能力指標</w:t>
            </w:r>
          </w:p>
        </w:tc>
      </w:tr>
      <w:tr w:rsidR="009F519C" w:rsidRPr="00EA5DEC" w:rsidTr="00EA5DEC">
        <w:trPr>
          <w:trHeight w:val="50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第一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N-2-01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N-2-14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N-2-15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單元1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數到10000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操作評量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實作評量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口頭評量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2-2-1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9F519C" w:rsidRPr="00EA5DEC" w:rsidTr="00EA5DEC">
        <w:trPr>
          <w:trHeight w:val="420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第二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N-2-01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N-2-14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N-2-15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單元1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數到10000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操作評量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實作評量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lastRenderedPageBreak/>
              <w:t>1-2-1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3-2-2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9F519C" w:rsidRPr="00EA5DEC" w:rsidTr="00EA5DEC">
        <w:trPr>
          <w:trHeight w:val="420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第三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9F519C" w:rsidRPr="00EA5DEC" w:rsidTr="00EA5DEC">
        <w:trPr>
          <w:trHeight w:val="420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第四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─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.─..."/>
                <w:color w:val="000000" w:themeColor="text1"/>
                <w:kern w:val="0"/>
              </w:rPr>
              <w:t>N-2-03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單元2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加和減(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A25F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2-2-1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第五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─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.─..."/>
                <w:color w:val="000000" w:themeColor="text1"/>
                <w:kern w:val="0"/>
              </w:rPr>
              <w:t>N-2-03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單元2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加和減(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A25F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2-2-1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第六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─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.─..."/>
                <w:color w:val="000000" w:themeColor="text1"/>
                <w:kern w:val="0"/>
              </w:rPr>
              <w:t>N-2-05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單元3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乘法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cs="新細明體" w:hint="eastAsia"/>
                <w:color w:val="000000" w:themeColor="text1"/>
              </w:rPr>
              <w:t>2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1-2-1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第七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─..."/>
                <w:color w:val="000000" w:themeColor="text1"/>
                <w:kern w:val="0"/>
              </w:rPr>
            </w:pP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F519C" w:rsidRPr="002A25F3" w:rsidRDefault="002A25F3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cs="新細明體" w:hint="eastAsia"/>
                <w:color w:val="000000" w:themeColor="text1"/>
              </w:rPr>
              <w:t>0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第八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...."/>
                <w:color w:val="000000" w:themeColor="text1"/>
                <w:kern w:val="0"/>
              </w:rPr>
              <w:t>N-2-20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...."/>
                <w:color w:val="000000" w:themeColor="text1"/>
                <w:kern w:val="0"/>
              </w:rPr>
              <w:t>S-2-02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.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...."/>
                <w:color w:val="000000" w:themeColor="text1"/>
                <w:kern w:val="0"/>
              </w:rPr>
              <w:lastRenderedPageBreak/>
              <w:t>S-2-04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單元4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角、正方形和長方形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【環境教育】</w:t>
            </w:r>
          </w:p>
          <w:p w:rsidR="009F519C" w:rsidRPr="002A25F3" w:rsidRDefault="009F519C" w:rsidP="009F519C">
            <w:pPr>
              <w:pStyle w:val="Pa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pStyle w:val="Pa8"/>
              <w:jc w:val="center"/>
              <w:rPr>
                <w:rFonts w:ascii="標楷體" w:eastAsia="標楷體" w:hAnsi="標楷體" w:cs="華康標黑體e.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lastRenderedPageBreak/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南一標黑體e."/>
                <w:color w:val="000000" w:themeColor="text1"/>
                <w:kern w:val="0"/>
              </w:rPr>
              <w:t>1-2-1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第九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N-2-17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N-2-26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單元5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br/>
              <w:t>幾毫米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N-2-17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N-2-26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加油小站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第十一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N-2-04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單元6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除法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第十二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N-2-04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單元6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除法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1-2-1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第十三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N-2-03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N-2-06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lastRenderedPageBreak/>
              <w:t>N-2-07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單元7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加和減(二)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華康標黑體r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lastRenderedPageBreak/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南一..駥　."/>
                <w:color w:val="000000" w:themeColor="text1"/>
              </w:rPr>
              <w:t>1-2-4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第十四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N-2-03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N-2-06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"/>
                <w:color w:val="000000" w:themeColor="text1"/>
                <w:kern w:val="0"/>
              </w:rPr>
              <w:t>N-2-07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單元7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加和減(二)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華康標黑體r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南一..駥　."/>
                <w:color w:val="000000" w:themeColor="text1"/>
              </w:rPr>
              <w:t>1-2-4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第十五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.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...."/>
                <w:color w:val="000000" w:themeColor="text1"/>
                <w:kern w:val="0"/>
              </w:rPr>
              <w:t>N-2-09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8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分數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第十六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...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...."/>
                <w:color w:val="000000" w:themeColor="text1"/>
                <w:kern w:val="0"/>
              </w:rPr>
              <w:t>N-2-09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8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分數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【環境教育】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3-2-1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【家政教育】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3-2-5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第十七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N-2-17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S-2-01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9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周界和周長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1-2-1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第十八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N-2-17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S-2-01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9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周界和周長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1-2-1</w:t>
            </w:r>
          </w:p>
        </w:tc>
      </w:tr>
      <w:tr w:rsidR="009F519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9F519C" w:rsidRPr="002A25F3" w:rsidRDefault="009F519C" w:rsidP="009F519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第十九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N-2-17</w:t>
            </w:r>
          </w:p>
          <w:p w:rsidR="009F519C" w:rsidRPr="002A25F3" w:rsidRDefault="009F519C" w:rsidP="009F519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S-2-01</w:t>
            </w:r>
          </w:p>
        </w:tc>
        <w:tc>
          <w:tcPr>
            <w:tcW w:w="2908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單元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9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周界和周長</w:t>
            </w:r>
          </w:p>
        </w:tc>
        <w:tc>
          <w:tcPr>
            <w:tcW w:w="992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9F519C" w:rsidRPr="002A25F3" w:rsidRDefault="009F519C" w:rsidP="009F519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9F519C" w:rsidRPr="002A25F3" w:rsidRDefault="009F519C" w:rsidP="009F519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1-2-1</w:t>
            </w:r>
          </w:p>
        </w:tc>
      </w:tr>
      <w:tr w:rsidR="00EA5DE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EA5DEC" w:rsidRPr="002A25F3" w:rsidRDefault="00EA5DEC" w:rsidP="00EA5D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第二十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EA5DEC" w:rsidRPr="002A25F3" w:rsidRDefault="00EA5DEC" w:rsidP="00EA5DE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N-2-17</w:t>
            </w:r>
          </w:p>
          <w:p w:rsidR="00EA5DEC" w:rsidRPr="002A25F3" w:rsidRDefault="00EA5DEC" w:rsidP="00EA5DE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S-2-01</w:t>
            </w:r>
          </w:p>
        </w:tc>
        <w:tc>
          <w:tcPr>
            <w:tcW w:w="2908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加油小站二</w:t>
            </w:r>
          </w:p>
        </w:tc>
        <w:tc>
          <w:tcPr>
            <w:tcW w:w="992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【環境教育】</w:t>
            </w:r>
          </w:p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cs="南一..駥　."/>
                <w:color w:val="000000" w:themeColor="text1"/>
              </w:rPr>
              <w:t>1-2-4</w:t>
            </w:r>
          </w:p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/>
                <w:color w:val="000000" w:themeColor="text1"/>
              </w:rPr>
              <w:t>3-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-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  <w:p w:rsidR="00EA5DEC" w:rsidRPr="002A25F3" w:rsidRDefault="00EA5DEC" w:rsidP="00EA5DEC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  <w:lang w:val="en-US" w:eastAsia="zh-TW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  <w:lang w:val="en-US" w:eastAsia="zh-TW"/>
              </w:rPr>
              <w:t>【生涯發展教育】</w:t>
            </w:r>
          </w:p>
          <w:p w:rsidR="00EA5DEC" w:rsidRPr="002A25F3" w:rsidRDefault="00EA5DEC" w:rsidP="00EA5DE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3-2-2</w:t>
            </w:r>
          </w:p>
        </w:tc>
      </w:tr>
      <w:tr w:rsidR="00EA5DE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EA5DEC" w:rsidRPr="002A25F3" w:rsidRDefault="00EA5DEC" w:rsidP="00EA5D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第二十一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  <w:vAlign w:val="center"/>
          </w:tcPr>
          <w:p w:rsidR="00EA5DEC" w:rsidRPr="002A25F3" w:rsidRDefault="00EA5DEC" w:rsidP="00EA5DE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N-2-17</w:t>
            </w:r>
          </w:p>
          <w:p w:rsidR="00EA5DEC" w:rsidRPr="002A25F3" w:rsidRDefault="00EA5DEC" w:rsidP="00EA5DEC">
            <w:pPr>
              <w:autoSpaceDE w:val="0"/>
              <w:autoSpaceDN w:val="0"/>
              <w:adjustRightInd w:val="0"/>
              <w:spacing w:line="227" w:lineRule="atLeast"/>
              <w:jc w:val="center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2A25F3">
              <w:rPr>
                <w:rFonts w:ascii="標楷體" w:eastAsia="標楷體" w:hAnsi="標楷體" w:cs="南一."/>
                <w:color w:val="000000" w:themeColor="text1"/>
                <w:kern w:val="0"/>
              </w:rPr>
              <w:t>S-2-01</w:t>
            </w:r>
          </w:p>
        </w:tc>
        <w:tc>
          <w:tcPr>
            <w:tcW w:w="2908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加油小站二</w:t>
            </w:r>
          </w:p>
        </w:tc>
        <w:tc>
          <w:tcPr>
            <w:tcW w:w="992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479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br/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2057" w:type="dxa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【環境教育】</w:t>
            </w:r>
          </w:p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cs="南一..駥　."/>
                <w:color w:val="000000" w:themeColor="text1"/>
              </w:rPr>
              <w:t>1-2-4</w:t>
            </w:r>
          </w:p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/>
                <w:color w:val="000000" w:themeColor="text1"/>
              </w:rPr>
              <w:t>3-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2A25F3">
              <w:rPr>
                <w:rFonts w:ascii="標楷體" w:eastAsia="標楷體" w:hAnsi="標楷體"/>
                <w:color w:val="000000" w:themeColor="text1"/>
              </w:rPr>
              <w:t>-</w:t>
            </w:r>
            <w:r w:rsidRPr="002A25F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  <w:p w:rsidR="00EA5DEC" w:rsidRPr="002A25F3" w:rsidRDefault="00EA5DEC" w:rsidP="00EA5DEC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 w:cs="Arial Unicode MS"/>
                <w:color w:val="000000" w:themeColor="text1"/>
                <w:sz w:val="24"/>
                <w:szCs w:val="24"/>
                <w:lang w:val="en-US" w:eastAsia="zh-TW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  <w:sz w:val="24"/>
                <w:szCs w:val="24"/>
                <w:lang w:val="en-US" w:eastAsia="zh-TW"/>
              </w:rPr>
              <w:t>【生涯發展教育】</w:t>
            </w:r>
          </w:p>
          <w:p w:rsidR="00EA5DEC" w:rsidRPr="002A25F3" w:rsidRDefault="00EA5DEC" w:rsidP="00EA5DE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2A25F3">
              <w:rPr>
                <w:rFonts w:ascii="標楷體" w:eastAsia="標楷體" w:hAnsi="標楷體" w:cs="Arial Unicode MS" w:hint="eastAsia"/>
                <w:color w:val="000000" w:themeColor="text1"/>
              </w:rPr>
              <w:t>3-2-2</w:t>
            </w:r>
          </w:p>
        </w:tc>
      </w:tr>
      <w:tr w:rsidR="00EA5DEC" w:rsidRPr="00EA5DEC" w:rsidTr="00EA5DEC">
        <w:trPr>
          <w:trHeight w:val="415"/>
        </w:trPr>
        <w:tc>
          <w:tcPr>
            <w:tcW w:w="2552" w:type="dxa"/>
            <w:vAlign w:val="center"/>
          </w:tcPr>
          <w:p w:rsidR="00EA5DEC" w:rsidRPr="002A25F3" w:rsidRDefault="00EA5DEC" w:rsidP="00EA5DEC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第二十二</w:t>
            </w:r>
            <w:proofErr w:type="gramStart"/>
            <w:r w:rsidRPr="002A25F3">
              <w:rPr>
                <w:rFonts w:ascii="標楷體" w:eastAsia="標楷體" w:hAnsi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EA5DEC" w:rsidRPr="002A25F3" w:rsidRDefault="00EA5DEC" w:rsidP="00EA5DE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  <w:tc>
          <w:tcPr>
            <w:tcW w:w="2908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25F3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479" w:type="dxa"/>
            <w:vAlign w:val="center"/>
          </w:tcPr>
          <w:p w:rsidR="00EA5DEC" w:rsidRPr="002A25F3" w:rsidRDefault="00EA5DEC" w:rsidP="00EA5DE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57" w:type="dxa"/>
          </w:tcPr>
          <w:p w:rsidR="00EA5DEC" w:rsidRPr="002A25F3" w:rsidRDefault="00EA5DEC" w:rsidP="00EA5DE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</w:tbl>
    <w:p w:rsidR="00642EFC" w:rsidRPr="00EA5DEC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EA5DEC">
        <w:rPr>
          <w:rFonts w:ascii="標楷體" w:eastAsia="標楷體" w:hAnsi="標楷體" w:hint="eastAsia"/>
          <w:color w:val="000000" w:themeColor="text1"/>
        </w:rPr>
        <w:t>◎</w:t>
      </w:r>
      <w:r w:rsidR="00642EFC" w:rsidRPr="00EA5DEC">
        <w:rPr>
          <w:rFonts w:ascii="標楷體" w:eastAsia="標楷體" w:hAnsi="標楷體" w:hint="eastAsia"/>
          <w:color w:val="000000" w:themeColor="text1"/>
        </w:rPr>
        <w:t>「備註」欄請填入可融入教學之重大議題的</w:t>
      </w:r>
      <w:r w:rsidR="00744C73" w:rsidRPr="00EA5DEC">
        <w:rPr>
          <w:rFonts w:ascii="標楷體" w:eastAsia="標楷體" w:hAnsi="標楷體" w:hint="eastAsia"/>
          <w:color w:val="000000" w:themeColor="text1"/>
        </w:rPr>
        <w:t>「能力指標（學習重點）序號」</w:t>
      </w:r>
      <w:r w:rsidR="00642EFC" w:rsidRPr="00EA5DEC">
        <w:rPr>
          <w:rFonts w:ascii="標楷體" w:eastAsia="標楷體" w:hAnsi="標楷體" w:hint="eastAsia"/>
          <w:color w:val="000000" w:themeColor="text1"/>
        </w:rPr>
        <w:t>，及是否為「自編」單元，或主題課程。</w:t>
      </w:r>
    </w:p>
    <w:p w:rsidR="008C1A5E" w:rsidRPr="00EA5DEC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 w:themeColor="text1"/>
        </w:rPr>
      </w:pPr>
      <w:r w:rsidRPr="00EA5DEC">
        <w:rPr>
          <w:rFonts w:ascii="標楷體" w:eastAsia="標楷體" w:hAnsi="標楷體" w:hint="eastAsia"/>
          <w:color w:val="000000" w:themeColor="text1"/>
        </w:rPr>
        <w:t>◎表現任務(</w:t>
      </w:r>
      <w:r w:rsidR="00642EFC" w:rsidRPr="00EA5DEC">
        <w:rPr>
          <w:rFonts w:ascii="標楷體" w:eastAsia="標楷體" w:hAnsi="標楷體" w:hint="eastAsia"/>
          <w:color w:val="000000" w:themeColor="text1"/>
        </w:rPr>
        <w:t>評量方式</w:t>
      </w:r>
      <w:r w:rsidRPr="00EA5DEC">
        <w:rPr>
          <w:rFonts w:ascii="標楷體" w:eastAsia="標楷體" w:hAnsi="標楷體" w:hint="eastAsia"/>
          <w:color w:val="000000" w:themeColor="text1"/>
        </w:rPr>
        <w:t>)</w:t>
      </w:r>
      <w:r w:rsidR="00642EFC" w:rsidRPr="00EA5DEC">
        <w:rPr>
          <w:rFonts w:ascii="標楷體" w:eastAsia="標楷體" w:hAnsi="標楷體" w:hint="eastAsia"/>
          <w:color w:val="000000" w:themeColor="text1"/>
        </w:rPr>
        <w:t>請具體敘寫。</w:t>
      </w:r>
    </w:p>
    <w:p w:rsidR="003E2A0E" w:rsidRPr="00EA5DEC" w:rsidRDefault="003E2A0E" w:rsidP="003E2A0E">
      <w:pPr>
        <w:rPr>
          <w:rFonts w:ascii="標楷體" w:eastAsia="標楷體" w:hAnsi="標楷體"/>
          <w:color w:val="000000" w:themeColor="text1"/>
        </w:rPr>
      </w:pPr>
      <w:r w:rsidRPr="00EA5DEC">
        <w:rPr>
          <w:rFonts w:ascii="標楷體" w:eastAsia="標楷體" w:hAnsi="標楷體" w:hint="eastAsia"/>
          <w:color w:val="000000" w:themeColor="text1"/>
        </w:rPr>
        <w:t>◎教學期程請敘明週次起訖，如行列太多或不足，請自行增刪。</w:t>
      </w:r>
    </w:p>
    <w:p w:rsidR="000A2A84" w:rsidRDefault="000A2A84" w:rsidP="00373D50">
      <w:pPr>
        <w:snapToGrid w:val="0"/>
        <w:spacing w:line="40" w:lineRule="atLeast"/>
        <w:rPr>
          <w:rFonts w:ascii="標楷體" w:eastAsia="標楷體" w:hAnsi="標楷體" w:hint="eastAsia"/>
          <w:color w:val="000000" w:themeColor="text1"/>
        </w:rPr>
      </w:pPr>
    </w:p>
    <w:p w:rsidR="00373D50" w:rsidRDefault="00373D50" w:rsidP="00373D50">
      <w:pPr>
        <w:snapToGrid w:val="0"/>
        <w:spacing w:line="40" w:lineRule="atLeast"/>
        <w:rPr>
          <w:rFonts w:ascii="標楷體" w:eastAsia="標楷體" w:hAnsi="標楷體" w:hint="eastAsia"/>
          <w:color w:val="000000" w:themeColor="text1"/>
        </w:rPr>
      </w:pPr>
    </w:p>
    <w:p w:rsidR="00373D50" w:rsidRDefault="00373D50" w:rsidP="00373D50">
      <w:pPr>
        <w:snapToGrid w:val="0"/>
        <w:spacing w:line="40" w:lineRule="atLeast"/>
        <w:rPr>
          <w:rFonts w:ascii="標楷體" w:eastAsia="標楷體" w:hAnsi="標楷體" w:hint="eastAsia"/>
          <w:color w:val="000000" w:themeColor="text1"/>
        </w:rPr>
      </w:pPr>
    </w:p>
    <w:p w:rsidR="00373D50" w:rsidRPr="00BB4A82" w:rsidRDefault="00373D50" w:rsidP="00373D50">
      <w:pPr>
        <w:snapToGrid w:val="0"/>
        <w:spacing w:line="4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BB4A82">
        <w:rPr>
          <w:rFonts w:ascii="標楷體" w:eastAsia="標楷體" w:hAnsi="標楷體" w:hint="eastAsia"/>
          <w:sz w:val="28"/>
          <w:szCs w:val="28"/>
        </w:rPr>
        <w:lastRenderedPageBreak/>
        <w:t>臺</w:t>
      </w:r>
      <w:proofErr w:type="gramEnd"/>
      <w:r w:rsidRPr="00BB4A82">
        <w:rPr>
          <w:rFonts w:ascii="標楷體" w:eastAsia="標楷體" w:hAnsi="標楷體" w:hint="eastAsia"/>
          <w:sz w:val="28"/>
          <w:szCs w:val="28"/>
        </w:rPr>
        <w:t>南市</w:t>
      </w:r>
      <w:r w:rsidRPr="00BB4A82">
        <w:rPr>
          <w:rFonts w:ascii="標楷體" w:eastAsia="標楷體" w:hAnsi="標楷體" w:cs="新細明體" w:hint="eastAsia"/>
          <w:sz w:val="28"/>
          <w:szCs w:val="28"/>
        </w:rPr>
        <w:t>六甲</w:t>
      </w:r>
      <w:r w:rsidRPr="00BB4A82">
        <w:rPr>
          <w:rFonts w:ascii="標楷體" w:eastAsia="標楷體" w:hAnsi="標楷體" w:hint="eastAsia"/>
          <w:sz w:val="28"/>
          <w:szCs w:val="28"/>
        </w:rPr>
        <w:t>區</w:t>
      </w:r>
      <w:r w:rsidRPr="00BB4A82">
        <w:rPr>
          <w:rFonts w:ascii="標楷體" w:eastAsia="標楷體" w:hAnsi="標楷體" w:cs="新細明體" w:hint="eastAsia"/>
          <w:sz w:val="28"/>
          <w:szCs w:val="28"/>
        </w:rPr>
        <w:t>六甲</w:t>
      </w:r>
      <w:r w:rsidRPr="00BB4A82">
        <w:rPr>
          <w:rFonts w:ascii="標楷體" w:eastAsia="標楷體" w:hAnsi="標楷體" w:hint="eastAsia"/>
          <w:sz w:val="28"/>
          <w:szCs w:val="28"/>
        </w:rPr>
        <w:t>國民小學</w:t>
      </w:r>
      <w:r w:rsidRPr="00BB4A82">
        <w:rPr>
          <w:rFonts w:ascii="標楷體" w:eastAsia="標楷體" w:hAnsi="標楷體"/>
          <w:sz w:val="28"/>
          <w:szCs w:val="28"/>
        </w:rPr>
        <w:t>108</w:t>
      </w:r>
      <w:r w:rsidRPr="00BB4A82">
        <w:rPr>
          <w:rFonts w:ascii="標楷體" w:eastAsia="標楷體" w:hAnsi="標楷體" w:hint="eastAsia"/>
          <w:sz w:val="28"/>
          <w:szCs w:val="28"/>
        </w:rPr>
        <w:t>學年度第</w:t>
      </w:r>
      <w:r w:rsidRPr="00BB4A82">
        <w:rPr>
          <w:rFonts w:ascii="標楷體" w:eastAsia="標楷體" w:hAnsi="標楷體" w:cs="新細明體" w:hint="eastAsia"/>
          <w:sz w:val="28"/>
          <w:szCs w:val="28"/>
        </w:rPr>
        <w:t>二</w:t>
      </w:r>
      <w:r w:rsidRPr="00BB4A82">
        <w:rPr>
          <w:rFonts w:ascii="標楷體" w:eastAsia="標楷體" w:hAnsi="標楷體" w:hint="eastAsia"/>
          <w:sz w:val="28"/>
          <w:szCs w:val="28"/>
        </w:rPr>
        <w:t>學期</w:t>
      </w:r>
      <w:proofErr w:type="gramStart"/>
      <w:r w:rsidRPr="00BB4A82">
        <w:rPr>
          <w:rFonts w:ascii="標楷體" w:eastAsia="標楷體" w:hAnsi="標楷體" w:cs="新細明體" w:hint="eastAsia"/>
          <w:sz w:val="28"/>
          <w:szCs w:val="28"/>
        </w:rPr>
        <w:t>三</w:t>
      </w:r>
      <w:proofErr w:type="gramEnd"/>
      <w:r w:rsidRPr="00BB4A82">
        <w:rPr>
          <w:rFonts w:ascii="標楷體" w:eastAsia="標楷體" w:hAnsi="標楷體" w:hint="eastAsia"/>
          <w:sz w:val="28"/>
          <w:szCs w:val="28"/>
        </w:rPr>
        <w:t>年級彈性學習</w:t>
      </w:r>
      <w:r w:rsidRPr="00BB4A8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BB4A82">
        <w:rPr>
          <w:rFonts w:ascii="標楷體" w:eastAsia="標楷體" w:hAnsi="標楷體" w:hint="eastAsia"/>
          <w:sz w:val="28"/>
          <w:szCs w:val="28"/>
          <w:u w:val="single"/>
        </w:rPr>
        <w:t>數學</w:t>
      </w:r>
      <w:r>
        <w:rPr>
          <w:rFonts w:ascii="標楷體" w:eastAsia="標楷體" w:hAnsi="標楷體" w:hint="eastAsia"/>
          <w:sz w:val="28"/>
          <w:szCs w:val="28"/>
          <w:u w:val="single"/>
        </w:rPr>
        <w:t>補救</w:t>
      </w:r>
      <w:r w:rsidRPr="00BB4A8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BB4A82">
        <w:rPr>
          <w:rFonts w:ascii="標楷體" w:eastAsia="標楷體" w:hAnsi="標楷體" w:hint="eastAsia"/>
          <w:sz w:val="28"/>
          <w:szCs w:val="28"/>
        </w:rPr>
        <w:t>課程計畫</w:t>
      </w:r>
      <w:r w:rsidRPr="00BB4A82">
        <w:rPr>
          <w:rFonts w:ascii="標楷體" w:eastAsia="標楷體" w:hAnsi="標楷體"/>
          <w:sz w:val="28"/>
          <w:szCs w:val="28"/>
        </w:rPr>
        <w:t>(</w:t>
      </w:r>
      <w:r w:rsidRPr="00BB4A82">
        <w:rPr>
          <w:rFonts w:ascii="標楷體" w:eastAsia="標楷體" w:hAnsi="標楷體"/>
          <w:sz w:val="28"/>
          <w:szCs w:val="28"/>
        </w:rPr>
        <w:sym w:font="Wingdings 2" w:char="F052"/>
      </w:r>
      <w:r w:rsidRPr="00BB4A82">
        <w:rPr>
          <w:rFonts w:ascii="標楷體" w:eastAsia="標楷體" w:hAnsi="標楷體" w:hint="eastAsia"/>
          <w:sz w:val="28"/>
          <w:szCs w:val="28"/>
        </w:rPr>
        <w:t>普通班</w:t>
      </w:r>
      <w:r w:rsidRPr="00BB4A82">
        <w:rPr>
          <w:rFonts w:ascii="標楷體" w:eastAsia="標楷體" w:hAnsi="標楷體"/>
          <w:sz w:val="28"/>
          <w:szCs w:val="28"/>
        </w:rPr>
        <w:t>/</w:t>
      </w:r>
      <w:r w:rsidRPr="00BB4A82">
        <w:rPr>
          <w:rFonts w:ascii="標楷體" w:eastAsia="標楷體" w:hAnsi="標楷體" w:hint="eastAsia"/>
          <w:sz w:val="28"/>
          <w:szCs w:val="28"/>
        </w:rPr>
        <w:t>□特教班</w:t>
      </w:r>
      <w:r w:rsidRPr="00BB4A82">
        <w:rPr>
          <w:rFonts w:ascii="標楷體" w:eastAsia="標楷體" w:hAnsi="標楷體"/>
          <w:sz w:val="28"/>
          <w:szCs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373D50" w:rsidRPr="00046448" w:rsidTr="004C7BD0">
        <w:trPr>
          <w:trHeight w:val="521"/>
        </w:trPr>
        <w:tc>
          <w:tcPr>
            <w:tcW w:w="2552" w:type="dxa"/>
            <w:vAlign w:val="center"/>
          </w:tcPr>
          <w:p w:rsidR="00373D50" w:rsidRPr="00046448" w:rsidRDefault="00373D50" w:rsidP="004C7BD0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373D50" w:rsidRPr="00046448" w:rsidRDefault="00373D50" w:rsidP="004C7BD0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南一版</w:t>
            </w:r>
          </w:p>
        </w:tc>
        <w:tc>
          <w:tcPr>
            <w:tcW w:w="1134" w:type="dxa"/>
            <w:vAlign w:val="center"/>
          </w:tcPr>
          <w:p w:rsidR="00373D50" w:rsidRPr="00046448" w:rsidRDefault="00373D50" w:rsidP="004C7BD0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373D50" w:rsidRPr="00046448" w:rsidRDefault="00373D50" w:rsidP="004C7BD0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18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373D50" w:rsidRPr="00046448" w:rsidTr="004C7BD0">
        <w:trPr>
          <w:trHeight w:val="414"/>
        </w:trPr>
        <w:tc>
          <w:tcPr>
            <w:tcW w:w="2552" w:type="dxa"/>
            <w:vAlign w:val="center"/>
          </w:tcPr>
          <w:p w:rsidR="00373D50" w:rsidRPr="00046448" w:rsidRDefault="00373D50" w:rsidP="004C7BD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  <w:vAlign w:val="center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1.能在具體情境中，解決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位數乘以整十有關的直式乘法問題。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2.能在具體情境中，解決整十乘以整十有關的直式乘法問題。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3.能在具體情境中，解決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位數乘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以整百有關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的直式乘法問題。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4.在具體情境中，能用兩步驟計算，解決生活中的乘法問題。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5.認識1公升，以公升為單位進行實測、估測和比較。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6.認識1毫公升（簡稱毫升），以毫公升為單位進行實測、估測和比較。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7.了解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的關係，進行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的計算。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8.認識時間單位「日」、「時」、「分」、「秒」及其間的關係，並能應用在生活中。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9.透過生活情境，做同單位時間量的加減計算。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10.查看年曆，認識平年（365天）和閏年（366天）。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11.能透過覆蓋面的活動，認識面積。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12.能用平方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公分板實測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和計算圖形面積。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13.能將簡單圖形切割重組成另一已知簡單圖形。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14.透過分具體物活動，能熟練二位數除以一位數的意義，解決除法直式計算問題。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15.透過分具體物活動，能熟練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位數除以一位數的意義，解決除法直式計算問題。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16.透過分具體物活動，解決商是否加1的問題。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17.認識重量的單位公斤、公克及其相互關係。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18.認識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秤面刻度間的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結構。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19.能進行重量的實測與估測。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20.能解決重量的計算問題。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21.能在具體情境中，進行同分母分數的大小比較。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22.能由圖形的分割知道同一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分數有兩種以上的表示方式。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23.能在具體情境中，進行同分母分數的加法活動。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24.能在具體情境中，進行同分母分數的減法活動。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25.能在具體情境中，進行同分母分數的加減應用問題。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26.乘法和除法的關係。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27.乘法和除法的驗算。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28.乘法和除法的應用。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29.能在具體情境中熟練加除、減除的事實，解決生活中除法問題。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30.能在測量具體物的情境中，認識一位小數。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31.能進行一位小數的大小比較。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32.能進行一位小數的加減計算。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33.能報讀生活中常見的直接對應（一維）表格。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34.能報讀生活中常見的交叉對應（二維）表格。</w:t>
            </w:r>
          </w:p>
        </w:tc>
      </w:tr>
      <w:tr w:rsidR="00373D50" w:rsidRPr="00046448" w:rsidTr="004C7BD0">
        <w:trPr>
          <w:trHeight w:val="621"/>
        </w:trPr>
        <w:tc>
          <w:tcPr>
            <w:tcW w:w="2552" w:type="dxa"/>
            <w:vAlign w:val="center"/>
          </w:tcPr>
          <w:p w:rsidR="00373D50" w:rsidRDefault="00373D50" w:rsidP="004C7BD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相關領域</w:t>
            </w:r>
          </w:p>
        </w:tc>
        <w:tc>
          <w:tcPr>
            <w:tcW w:w="12190" w:type="dxa"/>
            <w:gridSpan w:val="7"/>
          </w:tcPr>
          <w:p w:rsidR="00373D50" w:rsidRPr="009B1228" w:rsidRDefault="00373D50" w:rsidP="004C7BD0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</w:tr>
      <w:tr w:rsidR="00373D50" w:rsidRPr="00046448" w:rsidTr="004C7BD0">
        <w:trPr>
          <w:trHeight w:val="889"/>
        </w:trPr>
        <w:tc>
          <w:tcPr>
            <w:tcW w:w="2552" w:type="dxa"/>
            <w:vAlign w:val="center"/>
          </w:tcPr>
          <w:p w:rsidR="00373D50" w:rsidRDefault="00373D50" w:rsidP="004C7BD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373D50" w:rsidRPr="00046448" w:rsidRDefault="00373D50" w:rsidP="004C7BD0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  <w:vAlign w:val="center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3-a-01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能理解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乘除互逆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，並運用於驗算及解題。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3-d-01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能報讀生活中常見的表格。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3-n-04</w:t>
            </w:r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能熟練</w:t>
            </w:r>
            <w:proofErr w:type="gramStart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三</w:t>
            </w:r>
            <w:proofErr w:type="gramEnd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位數乘以一位數的直式計算。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3-n-07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能在具體情境中，解決兩步驟問題(加、減與除，不含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併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式)。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3-n-08</w:t>
            </w:r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能在具體情境中，解決兩步驟問題（連乘，不含</w:t>
            </w:r>
            <w:proofErr w:type="gramStart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併</w:t>
            </w:r>
            <w:proofErr w:type="gramEnd"/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式）。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3-n-09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能由長度測量的經驗來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認識數線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，標記整數值與一位小數，並在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數線上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做大小比較、加、減的操作。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能在具體情境中，初步認識分數，並解決同分母分數的比較與加減問題。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3-n-12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能認識一位小數，並做比較與加減計算。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3-n-13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能認識時間單位「日」、「時」、「分」、「秒」及其間的關係，並做同單位時間量及時、分複名數的加減計算（不進、退位）。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3-n-15</w:t>
            </w:r>
            <w:r w:rsidRPr="0018381D">
              <w:rPr>
                <w:rFonts w:ascii="標楷體" w:eastAsia="標楷體" w:hAnsi="標楷體" w:cs="南一." w:hint="eastAsia"/>
                <w:color w:val="000000" w:themeColor="text1"/>
                <w:kern w:val="0"/>
              </w:rPr>
              <w:t>能認識容量單位「公升」、「毫公升」（簡稱毫升）及其關係，並做相關的實測、估測與計算。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能認識重量單位「公斤」、「公克」及其關係，並做相關的實測、估測與計算。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lastRenderedPageBreak/>
              <w:t>3-n-18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能認識面積單位「平方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公分」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，並做相關的實測與計算。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3-s-06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能透過操作，將簡單圖形切割重組成另一已知簡單圖形。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A-2-01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能理解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乘除互逆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，並運用於驗算與解題。</w:t>
            </w:r>
          </w:p>
          <w:p w:rsidR="00373D50" w:rsidRPr="0018381D" w:rsidRDefault="00373D50" w:rsidP="004C7BD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D-2-01能報讀生活中常見的表格。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N-2-05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能理解乘、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除直式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能在具體情境中，解決兩步驟的問題(含除法步驟)。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N-2-09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能在具體情境中，初步認識分數。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N-2-10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能認識真分數、假分數與帶分數，做同分母分數的比較、加減與整數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倍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的計算，並解決生活中的問題。</w:t>
            </w:r>
          </w:p>
          <w:p w:rsidR="00373D50" w:rsidRPr="0018381D" w:rsidRDefault="00373D50" w:rsidP="004C7BD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N-2-13能認識一位與二位小數，並做比較、直式加減及整數</w:t>
            </w:r>
            <w:proofErr w:type="gramStart"/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倍</w:t>
            </w:r>
            <w:proofErr w:type="gramEnd"/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的計算。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N-2-14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能由長度測量的經驗，透過刻度尺的方式來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認識數線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，並標記整數。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N-2-15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能在</w:t>
            </w:r>
            <w:proofErr w:type="gramStart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數線上</w:t>
            </w:r>
            <w:proofErr w:type="gramEnd"/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做整數與小數之比與加、減的操作。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N-2-18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能做容量的實測，認識容量常用單位，並能做容量之比較與計算。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N-2-19能做重量的實測，認識重量常用單位，並能做重量之比較與計算。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N-2-21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能認識面積常用單位，並能做面積之比較與計算。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N-2-24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能做時或分同單位的加減計算。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能做量的簡單估測。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N-2-26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能做量的簡單估測。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S-2-02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能透過操作，將簡單圖形切割重組成另一已知簡單圖形。</w:t>
            </w:r>
          </w:p>
        </w:tc>
      </w:tr>
      <w:tr w:rsidR="00373D50" w:rsidRPr="00046448" w:rsidTr="004C7BD0">
        <w:trPr>
          <w:trHeight w:val="709"/>
        </w:trPr>
        <w:tc>
          <w:tcPr>
            <w:tcW w:w="2552" w:type="dxa"/>
            <w:vAlign w:val="center"/>
          </w:tcPr>
          <w:p w:rsidR="00373D50" w:rsidRPr="00046448" w:rsidRDefault="00373D50" w:rsidP="004C7BD0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  <w:vAlign w:val="center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</w:rPr>
              <w:t>1-2-1欣賞、包容個別差異並尊重自己與他人的權利。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...."/>
                <w:color w:val="000000" w:themeColor="text1"/>
              </w:rPr>
            </w:pPr>
            <w:r w:rsidRPr="0018381D">
              <w:rPr>
                <w:rFonts w:ascii="標楷體" w:eastAsia="標楷體" w:hAnsi="標楷體" w:cs="南一...."/>
                <w:color w:val="000000" w:themeColor="text1"/>
              </w:rPr>
              <w:t>2-2-2</w:t>
            </w:r>
            <w:r w:rsidRPr="0018381D">
              <w:rPr>
                <w:rFonts w:ascii="標楷體" w:eastAsia="標楷體" w:hAnsi="標楷體" w:cs="南一...." w:hint="eastAsia"/>
                <w:color w:val="000000" w:themeColor="text1"/>
              </w:rPr>
              <w:t>尊重不同性別者做決定的自主權。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</w:rPr>
              <w:t>2-2-4尊重自己與他人的身體自主權。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</w:rPr>
              <w:t>2-2-3認識不同類型的工作內容。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</w:rPr>
              <w:lastRenderedPageBreak/>
              <w:t>3-2-2學習如何解決問題及做決定。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【家政教育】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</w:rPr>
              <w:t>3-2-5認識基本的消費者權利與義務。</w:t>
            </w:r>
          </w:p>
        </w:tc>
      </w:tr>
      <w:tr w:rsidR="00373D50" w:rsidRPr="00046448" w:rsidTr="004C7BD0">
        <w:trPr>
          <w:trHeight w:val="205"/>
        </w:trPr>
        <w:tc>
          <w:tcPr>
            <w:tcW w:w="2552" w:type="dxa"/>
            <w:vAlign w:val="center"/>
          </w:tcPr>
          <w:p w:rsidR="00373D50" w:rsidRPr="00046448" w:rsidRDefault="00373D50" w:rsidP="004C7BD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73D50" w:rsidRDefault="00373D50" w:rsidP="004C7BD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73D50" w:rsidRPr="00046448" w:rsidRDefault="00373D50" w:rsidP="004C7BD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73D50" w:rsidRPr="00046448" w:rsidRDefault="00373D50" w:rsidP="004C7BD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73D50" w:rsidRPr="00046448" w:rsidRDefault="00373D50" w:rsidP="004C7BD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73D50" w:rsidRPr="00046448" w:rsidRDefault="00373D50" w:rsidP="004C7BD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373D50" w:rsidRDefault="00373D50" w:rsidP="004C7BD0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:rsidR="00373D50" w:rsidRPr="00974419" w:rsidRDefault="00373D50" w:rsidP="004C7BD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373D50" w:rsidRPr="00046448" w:rsidTr="004C7BD0">
        <w:trPr>
          <w:trHeight w:val="50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N-2-05</w:t>
            </w:r>
          </w:p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N-2-06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3-n-04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3-n-08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單元1乘法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1-1整十倍和整百倍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1-2-1</w:t>
            </w:r>
          </w:p>
        </w:tc>
      </w:tr>
      <w:tr w:rsidR="00373D50" w:rsidRPr="00046448" w:rsidTr="004C7BD0">
        <w:trPr>
          <w:trHeight w:val="420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N-2-05</w:t>
            </w:r>
          </w:p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N-2-06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3-n-04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3-n-08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單元1乘法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兩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步驟計算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1-2-1</w:t>
            </w:r>
          </w:p>
        </w:tc>
      </w:tr>
      <w:tr w:rsidR="00373D50" w:rsidRPr="00046448" w:rsidTr="004C7BD0">
        <w:trPr>
          <w:trHeight w:val="420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957DAC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  <w:tc>
          <w:tcPr>
            <w:tcW w:w="1842" w:type="dxa"/>
          </w:tcPr>
          <w:p w:rsidR="00373D50" w:rsidRPr="00957DAC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</w:p>
        </w:tc>
      </w:tr>
      <w:tr w:rsidR="00373D50" w:rsidRPr="00046448" w:rsidTr="004C7BD0">
        <w:trPr>
          <w:trHeight w:val="420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N-2-18</w:t>
            </w:r>
          </w:p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N-2-26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3-n-15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2公升和毫公升</w:t>
            </w:r>
            <w:proofErr w:type="gramEnd"/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2-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3公升和毫公升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的關係與換算、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2-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4公升和毫公升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的計算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</w:rPr>
              <w:t>1-2-1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g.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</w:rPr>
              <w:t>2-2-3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【家政教育】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...g.." w:hint="eastAsia"/>
                <w:color w:val="000000" w:themeColor="text1"/>
                <w:kern w:val="0"/>
              </w:rPr>
              <w:t>3-2-5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N-2-24</w:t>
            </w:r>
          </w:p>
          <w:p w:rsidR="00373D50" w:rsidRPr="0018381D" w:rsidRDefault="00373D50" w:rsidP="004C7BD0">
            <w:pPr>
              <w:pStyle w:val="Pa1"/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3-n-13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單元3時間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3-1認識24時制、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3-2日、時、分、秒的關係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1-2-1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pStyle w:val="Pa1"/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N-2-24</w:t>
            </w:r>
          </w:p>
          <w:p w:rsidR="00373D50" w:rsidRPr="0018381D" w:rsidRDefault="00373D50" w:rsidP="004C7BD0">
            <w:pPr>
              <w:pStyle w:val="Pa1"/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</w:rPr>
              <w:t>3-n-13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單元3時間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3-3幾小時幾分鐘之前或之後的時刻、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3-4經過多久的時間、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3-5認識平年和閏年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1-2-1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N-2-21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S-2-02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3-n-18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3-s-06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單元4面積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4-1認識面積和平方公分、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4-2切割和拼湊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1-2-1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957DAC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  <w:tc>
          <w:tcPr>
            <w:tcW w:w="1842" w:type="dxa"/>
          </w:tcPr>
          <w:p w:rsidR="00373D50" w:rsidRPr="00957DAC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N-2-05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N-2-06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3-n-06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3-n-07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單元5除法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5-2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位數除以一位數、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5-3餘數的應用問題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....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  <w:r w:rsidRPr="0018381D">
              <w:rPr>
                <w:rFonts w:ascii="標楷體" w:eastAsia="標楷體" w:hAnsi="標楷體" w:cs="南一...."/>
                <w:color w:val="000000" w:themeColor="text1"/>
              </w:rPr>
              <w:t>2-2-2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....." w:hint="eastAsia"/>
                <w:color w:val="000000" w:themeColor="text1"/>
                <w:kern w:val="0"/>
              </w:rPr>
              <w:t>1-2-1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N-2-05</w:t>
            </w:r>
          </w:p>
          <w:p w:rsidR="00373D50" w:rsidRPr="0018381D" w:rsidRDefault="00373D50" w:rsidP="004C7BD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N-2-18</w:t>
            </w:r>
          </w:p>
          <w:p w:rsidR="00373D50" w:rsidRPr="0018381D" w:rsidRDefault="00373D50" w:rsidP="004C7BD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N-2-24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S-2-02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加油小站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加油小站、</w:t>
            </w:r>
            <w:proofErr w:type="gramStart"/>
            <w:r w:rsidRPr="0018381D">
              <w:rPr>
                <w:rFonts w:ascii="標楷體" w:eastAsia="標楷體" w:hAnsi="標楷體" w:hint="eastAsia"/>
                <w:color w:val="000000" w:themeColor="text1"/>
              </w:rPr>
              <w:t>魔數小</w:t>
            </w:r>
            <w:proofErr w:type="gramEnd"/>
            <w:r w:rsidRPr="0018381D">
              <w:rPr>
                <w:rFonts w:ascii="標楷體" w:eastAsia="標楷體" w:hAnsi="標楷體" w:hint="eastAsia"/>
                <w:color w:val="000000" w:themeColor="text1"/>
              </w:rPr>
              <w:t>偵探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N-2-19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N-2-26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lastRenderedPageBreak/>
              <w:t>3-n-16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單元6公斤和公克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6-1認識公斤和公克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N-2-19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N-2-26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3-n-16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單元6公斤和公克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6-2重量的實測和估測、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6-3公斤和公克的換算與比較、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6-4重量的計算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N-2-09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N-2-10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3-n-11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單元7分數的加減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7-1分數的大小比較、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7-2一樣多、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7-3分數的加法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pStyle w:val="af2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N-2-09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N-2-10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3-n-11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單元7分數的加減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7-4分數的減法、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7-5分數的加減應用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pStyle w:val="af2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A-2-01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3-a-01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單元8乘法和除法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8-1乘法和除法的關係、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8-2乘法和除法的驗算、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8-3被乘數或乘數未知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pStyle w:val="af2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A-2-01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3-a-01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單元8乘法和除法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8-4被除數或除數未知、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8-5加、除兩步驟計算、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8-6減、除兩步驟計算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pStyle w:val="af2"/>
              <w:spacing w:line="240" w:lineRule="exact"/>
              <w:ind w:left="200" w:hanging="200"/>
              <w:rPr>
                <w:rFonts w:ascii="標楷體" w:eastAsia="標楷體" w:hAnsi="標楷體"/>
                <w:b w:val="0"/>
                <w:color w:val="000000" w:themeColor="text1"/>
                <w:sz w:val="24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N-2-13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N-2-14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N-2-15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3-n-09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3-n-12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單元9小數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9-1認識一位小數、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9-2小數的大小比較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【人權教育】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1-2-1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N-2-13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N-2-14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N-2-15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3-n-09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3-n-12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單元9小數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9-3小數的加法、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9-4小數的減法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【人權教育】</w:t>
            </w:r>
          </w:p>
          <w:p w:rsidR="00373D50" w:rsidRPr="0018381D" w:rsidRDefault="00373D50" w:rsidP="004C7BD0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cs="南一" w:hint="eastAsia"/>
                <w:color w:val="000000" w:themeColor="text1"/>
                <w:kern w:val="0"/>
              </w:rPr>
              <w:t>1-2-1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18381D" w:rsidRDefault="00373D50" w:rsidP="004C7BD0">
            <w:pPr>
              <w:rPr>
                <w:rFonts w:ascii="標楷體" w:eastAsia="標楷體" w:hAnsi="標楷體" w:cs="南一."/>
                <w:color w:val="000000" w:themeColor="text1"/>
                <w:kern w:val="0"/>
              </w:rPr>
            </w:pPr>
            <w:r w:rsidRPr="0018381D">
              <w:rPr>
                <w:rFonts w:ascii="標楷體" w:eastAsia="標楷體" w:hAnsi="標楷體" w:cs="南一."/>
                <w:color w:val="000000" w:themeColor="text1"/>
                <w:kern w:val="0"/>
              </w:rPr>
              <w:t>D-2-01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cs="南一"/>
                <w:color w:val="000000" w:themeColor="text1"/>
                <w:kern w:val="0"/>
              </w:rPr>
              <w:t>3-d-01</w:t>
            </w: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單元10報讀表格</w:t>
            </w:r>
          </w:p>
          <w:p w:rsidR="00373D50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10-1直接對應表格、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/>
                <w:color w:val="000000" w:themeColor="text1"/>
              </w:rPr>
              <w:t>10-2</w:t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交叉對應表格</w:t>
            </w: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 w:cs="Arial Unicode MS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觀察評量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操作評量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口頭評量</w:t>
            </w:r>
            <w:r w:rsidRPr="0018381D">
              <w:rPr>
                <w:rFonts w:ascii="標楷體" w:eastAsia="標楷體" w:hAnsi="標楷體"/>
                <w:color w:val="000000" w:themeColor="text1"/>
              </w:rPr>
              <w:br/>
            </w:r>
            <w:r w:rsidRPr="0018381D">
              <w:rPr>
                <w:rFonts w:ascii="標楷體" w:eastAsia="標楷體" w:hAnsi="標楷體" w:hint="eastAsia"/>
                <w:color w:val="000000" w:themeColor="text1"/>
              </w:rPr>
              <w:t>發表評量</w:t>
            </w: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 w:cs="南一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</w:rPr>
              <w:t>2-2-4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1-2-1</w:t>
            </w:r>
          </w:p>
          <w:p w:rsidR="00373D50" w:rsidRPr="0018381D" w:rsidRDefault="00373D50" w:rsidP="004C7BD0">
            <w:pPr>
              <w:rPr>
                <w:rFonts w:ascii="標楷體" w:eastAsia="標楷體" w:hAnsi="標楷體" w:cs="新細明體"/>
                <w:color w:val="000000" w:themeColor="text1"/>
              </w:rPr>
            </w:pPr>
            <w:r w:rsidRPr="0018381D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  <w:r w:rsidRPr="0018381D">
              <w:rPr>
                <w:rFonts w:ascii="標楷體" w:eastAsia="標楷體" w:hAnsi="標楷體" w:cs="南一" w:hint="eastAsia"/>
                <w:color w:val="000000" w:themeColor="text1"/>
              </w:rPr>
              <w:t>3-2-2</w:t>
            </w: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957DAC" w:rsidRDefault="00373D50" w:rsidP="004C7BD0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  <w:tc>
          <w:tcPr>
            <w:tcW w:w="2908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</w:tcPr>
          <w:p w:rsidR="00373D50" w:rsidRPr="0018381D" w:rsidRDefault="00373D50" w:rsidP="004C7BD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73D50" w:rsidRPr="00046448" w:rsidTr="004C7BD0">
        <w:trPr>
          <w:trHeight w:val="415"/>
        </w:trPr>
        <w:tc>
          <w:tcPr>
            <w:tcW w:w="2552" w:type="dxa"/>
            <w:vAlign w:val="center"/>
          </w:tcPr>
          <w:p w:rsidR="00373D50" w:rsidRDefault="00373D50" w:rsidP="004C7BD0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3754" w:type="dxa"/>
            <w:gridSpan w:val="3"/>
          </w:tcPr>
          <w:p w:rsidR="00373D50" w:rsidRPr="00883660" w:rsidRDefault="00373D50" w:rsidP="004C7BD0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73D50" w:rsidRPr="0018381D" w:rsidRDefault="00373D50" w:rsidP="004C7BD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73D50" w:rsidRPr="00883660" w:rsidRDefault="00373D50" w:rsidP="004C7BD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373D50" w:rsidRPr="00883660" w:rsidRDefault="00373D50" w:rsidP="004C7BD0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3D50" w:rsidRPr="00883660" w:rsidRDefault="00373D50" w:rsidP="004C7BD0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373D50" w:rsidRPr="00046448" w:rsidRDefault="00373D50" w:rsidP="00373D50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</w:t>
      </w:r>
      <w:proofErr w:type="gramStart"/>
      <w:r w:rsidRPr="00046448">
        <w:rPr>
          <w:rFonts w:ascii="標楷體" w:eastAsia="標楷體" w:hAnsi="標楷體" w:hint="eastAsia"/>
          <w:color w:val="000000"/>
        </w:rPr>
        <w:t>欄請填入</w:t>
      </w:r>
      <w:proofErr w:type="gramEnd"/>
      <w:r w:rsidRPr="00046448">
        <w:rPr>
          <w:rFonts w:ascii="標楷體" w:eastAsia="標楷體" w:hAnsi="標楷體" w:hint="eastAsia"/>
          <w:color w:val="000000"/>
        </w:rPr>
        <w:t>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373D50" w:rsidRDefault="00373D50" w:rsidP="00373D50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</w:t>
      </w:r>
      <w:proofErr w:type="gramStart"/>
      <w:r w:rsidRPr="00046448">
        <w:rPr>
          <w:rFonts w:ascii="標楷體" w:eastAsia="標楷體" w:hAnsi="標楷體" w:hint="eastAsia"/>
          <w:color w:val="000000"/>
        </w:rPr>
        <w:t>具體敘寫</w:t>
      </w:r>
      <w:proofErr w:type="gramEnd"/>
      <w:r w:rsidRPr="00046448">
        <w:rPr>
          <w:rFonts w:ascii="標楷體" w:eastAsia="標楷體" w:hAnsi="標楷體" w:hint="eastAsia"/>
          <w:color w:val="000000"/>
        </w:rPr>
        <w:t>。</w:t>
      </w:r>
    </w:p>
    <w:p w:rsidR="00373D50" w:rsidRPr="00373D50" w:rsidRDefault="00373D50" w:rsidP="00373D50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:rsidR="00EE16BA" w:rsidRPr="00EA5DEC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 w:themeColor="text1"/>
        </w:rPr>
      </w:pPr>
    </w:p>
    <w:sectPr w:rsidR="00EE16BA" w:rsidRPr="00EA5DEC" w:rsidSect="003E2A0E">
      <w:headerReference w:type="default" r:id="rId9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02" w:rsidRDefault="005C4002">
      <w:r>
        <w:separator/>
      </w:r>
    </w:p>
  </w:endnote>
  <w:endnote w:type="continuationSeparator" w:id="0">
    <w:p w:rsidR="005C4002" w:rsidRDefault="005C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南一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南一..駥　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─...">
    <w:altName w:val="華康中明體(P)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e.">
    <w:altName w:val="華康標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標黑體e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r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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g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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02" w:rsidRDefault="005C4002">
      <w:r>
        <w:separator/>
      </w:r>
    </w:p>
  </w:footnote>
  <w:footnote w:type="continuationSeparator" w:id="0">
    <w:p w:rsidR="005C4002" w:rsidRDefault="005C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95B"/>
    <w:multiLevelType w:val="hybridMultilevel"/>
    <w:tmpl w:val="7EF27CA0"/>
    <w:lvl w:ilvl="0" w:tplc="86DC1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FC"/>
    <w:rsid w:val="00086597"/>
    <w:rsid w:val="000A2A84"/>
    <w:rsid w:val="000A40DD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454EA"/>
    <w:rsid w:val="002807AF"/>
    <w:rsid w:val="0029249E"/>
    <w:rsid w:val="002A25F3"/>
    <w:rsid w:val="00311DCD"/>
    <w:rsid w:val="00321D47"/>
    <w:rsid w:val="003308E8"/>
    <w:rsid w:val="00350687"/>
    <w:rsid w:val="00351A88"/>
    <w:rsid w:val="00373D50"/>
    <w:rsid w:val="003A48FB"/>
    <w:rsid w:val="003C073A"/>
    <w:rsid w:val="003E2A0E"/>
    <w:rsid w:val="0041053E"/>
    <w:rsid w:val="0041128F"/>
    <w:rsid w:val="004268A9"/>
    <w:rsid w:val="0043363A"/>
    <w:rsid w:val="004A0581"/>
    <w:rsid w:val="00516CA2"/>
    <w:rsid w:val="0059508B"/>
    <w:rsid w:val="00597264"/>
    <w:rsid w:val="005C4002"/>
    <w:rsid w:val="005F4A65"/>
    <w:rsid w:val="00611CC1"/>
    <w:rsid w:val="0061787E"/>
    <w:rsid w:val="00622CF7"/>
    <w:rsid w:val="0064136D"/>
    <w:rsid w:val="00642EFC"/>
    <w:rsid w:val="006760BB"/>
    <w:rsid w:val="006A7A99"/>
    <w:rsid w:val="006C6770"/>
    <w:rsid w:val="006E795B"/>
    <w:rsid w:val="00707EE6"/>
    <w:rsid w:val="00717697"/>
    <w:rsid w:val="00722939"/>
    <w:rsid w:val="00744C73"/>
    <w:rsid w:val="00780BC8"/>
    <w:rsid w:val="00784475"/>
    <w:rsid w:val="00792082"/>
    <w:rsid w:val="007B1C93"/>
    <w:rsid w:val="007B5BC4"/>
    <w:rsid w:val="007B6772"/>
    <w:rsid w:val="00844FA8"/>
    <w:rsid w:val="00894CAA"/>
    <w:rsid w:val="008A6204"/>
    <w:rsid w:val="008B75E5"/>
    <w:rsid w:val="008C1A5E"/>
    <w:rsid w:val="00906E54"/>
    <w:rsid w:val="00916542"/>
    <w:rsid w:val="00946227"/>
    <w:rsid w:val="00974419"/>
    <w:rsid w:val="009A1C7F"/>
    <w:rsid w:val="009B0D41"/>
    <w:rsid w:val="009B1228"/>
    <w:rsid w:val="009B1E5B"/>
    <w:rsid w:val="009B7BD2"/>
    <w:rsid w:val="009D2765"/>
    <w:rsid w:val="009D6828"/>
    <w:rsid w:val="009F2235"/>
    <w:rsid w:val="009F519C"/>
    <w:rsid w:val="00A1593B"/>
    <w:rsid w:val="00A17F2C"/>
    <w:rsid w:val="00A32A28"/>
    <w:rsid w:val="00AB4A1B"/>
    <w:rsid w:val="00AC643B"/>
    <w:rsid w:val="00AD725B"/>
    <w:rsid w:val="00AE05C7"/>
    <w:rsid w:val="00AF7856"/>
    <w:rsid w:val="00B039A4"/>
    <w:rsid w:val="00B21E02"/>
    <w:rsid w:val="00B23BDC"/>
    <w:rsid w:val="00B32F39"/>
    <w:rsid w:val="00B90321"/>
    <w:rsid w:val="00BB0A22"/>
    <w:rsid w:val="00BF46C0"/>
    <w:rsid w:val="00C207B8"/>
    <w:rsid w:val="00C45D33"/>
    <w:rsid w:val="00C55A84"/>
    <w:rsid w:val="00CA3A71"/>
    <w:rsid w:val="00CE3C2C"/>
    <w:rsid w:val="00CF00F2"/>
    <w:rsid w:val="00D30C06"/>
    <w:rsid w:val="00D475EC"/>
    <w:rsid w:val="00D9053E"/>
    <w:rsid w:val="00DE5DE2"/>
    <w:rsid w:val="00DF2E67"/>
    <w:rsid w:val="00E02F39"/>
    <w:rsid w:val="00E16A5E"/>
    <w:rsid w:val="00E245DD"/>
    <w:rsid w:val="00E76D53"/>
    <w:rsid w:val="00EA5DEC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Pa8">
    <w:name w:val="Pa8"/>
    <w:basedOn w:val="a"/>
    <w:next w:val="a"/>
    <w:uiPriority w:val="99"/>
    <w:rsid w:val="009F519C"/>
    <w:pPr>
      <w:autoSpaceDE w:val="0"/>
      <w:autoSpaceDN w:val="0"/>
      <w:adjustRightInd w:val="0"/>
      <w:spacing w:line="227" w:lineRule="atLeast"/>
    </w:pPr>
    <w:rPr>
      <w:rFonts w:ascii="南一" w:eastAsia="南一"/>
      <w:kern w:val="0"/>
    </w:rPr>
  </w:style>
  <w:style w:type="paragraph" w:customStyle="1" w:styleId="Pa1">
    <w:name w:val="Pa1"/>
    <w:basedOn w:val="a"/>
    <w:next w:val="a"/>
    <w:uiPriority w:val="99"/>
    <w:rsid w:val="00373D50"/>
    <w:pPr>
      <w:autoSpaceDE w:val="0"/>
      <w:autoSpaceDN w:val="0"/>
      <w:adjustRightInd w:val="0"/>
      <w:spacing w:line="227" w:lineRule="atLeast"/>
    </w:pPr>
    <w:rPr>
      <w:rFonts w:ascii="南一" w:eastAsia="南一"/>
      <w:kern w:val="0"/>
    </w:rPr>
  </w:style>
  <w:style w:type="paragraph" w:customStyle="1" w:styleId="af2">
    <w:name w:val="相關領域─◎"/>
    <w:basedOn w:val="a"/>
    <w:rsid w:val="00373D50"/>
    <w:pPr>
      <w:snapToGrid w:val="0"/>
      <w:spacing w:line="280" w:lineRule="exact"/>
      <w:ind w:left="567" w:hanging="567"/>
    </w:pPr>
    <w:rPr>
      <w:rFonts w:ascii="華康標宋體" w:eastAsia="華康標宋體" w:hAnsi="新細明體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Pa8">
    <w:name w:val="Pa8"/>
    <w:basedOn w:val="a"/>
    <w:next w:val="a"/>
    <w:uiPriority w:val="99"/>
    <w:rsid w:val="009F519C"/>
    <w:pPr>
      <w:autoSpaceDE w:val="0"/>
      <w:autoSpaceDN w:val="0"/>
      <w:adjustRightInd w:val="0"/>
      <w:spacing w:line="227" w:lineRule="atLeast"/>
    </w:pPr>
    <w:rPr>
      <w:rFonts w:ascii="南一" w:eastAsia="南一"/>
      <w:kern w:val="0"/>
    </w:rPr>
  </w:style>
  <w:style w:type="paragraph" w:customStyle="1" w:styleId="Pa1">
    <w:name w:val="Pa1"/>
    <w:basedOn w:val="a"/>
    <w:next w:val="a"/>
    <w:uiPriority w:val="99"/>
    <w:rsid w:val="00373D50"/>
    <w:pPr>
      <w:autoSpaceDE w:val="0"/>
      <w:autoSpaceDN w:val="0"/>
      <w:adjustRightInd w:val="0"/>
      <w:spacing w:line="227" w:lineRule="atLeast"/>
    </w:pPr>
    <w:rPr>
      <w:rFonts w:ascii="南一" w:eastAsia="南一"/>
      <w:kern w:val="0"/>
    </w:rPr>
  </w:style>
  <w:style w:type="paragraph" w:customStyle="1" w:styleId="af2">
    <w:name w:val="相關領域─◎"/>
    <w:basedOn w:val="a"/>
    <w:rsid w:val="00373D50"/>
    <w:pPr>
      <w:snapToGrid w:val="0"/>
      <w:spacing w:line="280" w:lineRule="exact"/>
      <w:ind w:left="567" w:hanging="567"/>
    </w:pPr>
    <w:rPr>
      <w:rFonts w:ascii="華康標宋體" w:eastAsia="華康標宋體" w:hAnsi="新細明體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A46F-2931-4A71-B4C6-C07BE752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1072</Words>
  <Characters>6112</Characters>
  <Application>Microsoft Office Word</Application>
  <DocSecurity>0</DocSecurity>
  <Lines>50</Lines>
  <Paragraphs>14</Paragraphs>
  <ScaleCrop>false</ScaleCrop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ym0937</cp:lastModifiedBy>
  <cp:revision>4</cp:revision>
  <cp:lastPrinted>2018-12-19T09:49:00Z</cp:lastPrinted>
  <dcterms:created xsi:type="dcterms:W3CDTF">2019-06-20T07:04:00Z</dcterms:created>
  <dcterms:modified xsi:type="dcterms:W3CDTF">2019-06-22T14:06:00Z</dcterms:modified>
</cp:coreProperties>
</file>